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8A" w:rsidRDefault="00D2298A" w:rsidP="00D2298A">
      <w:pPr>
        <w:jc w:val="both"/>
        <w:rPr>
          <w:b/>
          <w:lang w:val="be-BY" w:eastAsia="ko-KR"/>
        </w:rPr>
      </w:pPr>
      <w:r>
        <w:rPr>
          <w:b/>
          <w:lang w:val="be-BY" w:eastAsia="ko-KR"/>
        </w:rPr>
        <w:t>4-ЛЕКЦИЯ. Шешімнің бар болуы және жалғыздығы.</w:t>
      </w:r>
    </w:p>
    <w:p w:rsidR="00D2298A" w:rsidRDefault="00D2298A" w:rsidP="00D2298A">
      <w:pPr>
        <w:jc w:val="both"/>
        <w:rPr>
          <w:lang w:val="be-BY" w:eastAsia="ko-KR"/>
        </w:rPr>
      </w:pPr>
      <w:r>
        <w:rPr>
          <w:b/>
          <w:lang w:val="be-BY" w:eastAsia="ko-KR"/>
        </w:rPr>
        <w:t xml:space="preserve">Лекция мақсаты: </w:t>
      </w:r>
      <w:r>
        <w:rPr>
          <w:lang w:val="be-BY" w:eastAsia="ko-KR"/>
        </w:rPr>
        <w:t>Коши есебінің қойылуы, шешімнің бар болуының шарттарымен таныстыру.</w:t>
      </w:r>
    </w:p>
    <w:p w:rsidR="00D2298A" w:rsidRDefault="00D2298A" w:rsidP="00D2298A">
      <w:pPr>
        <w:jc w:val="both"/>
        <w:rPr>
          <w:lang w:val="be-BY" w:eastAsia="ko-KR"/>
        </w:rPr>
      </w:pPr>
      <w:r>
        <w:rPr>
          <w:b/>
          <w:lang w:val="be-BY" w:eastAsia="ko-KR"/>
        </w:rPr>
        <w:t xml:space="preserve">Негізгі сөздер: </w:t>
      </w:r>
      <w:r>
        <w:rPr>
          <w:lang w:val="be-BY" w:eastAsia="ko-KR"/>
        </w:rPr>
        <w:t xml:space="preserve"> Бастапқы есеп, Липшиц шарты, Пикар әдісі, Гронуолл леммасы.</w:t>
      </w:r>
    </w:p>
    <w:p w:rsidR="00D2298A" w:rsidRDefault="00D2298A" w:rsidP="00D2298A">
      <w:pPr>
        <w:jc w:val="both"/>
        <w:rPr>
          <w:b/>
          <w:lang w:val="be-BY" w:eastAsia="ko-KR"/>
        </w:rPr>
      </w:pPr>
      <w:r>
        <w:rPr>
          <w:b/>
          <w:lang w:val="be-BY" w:eastAsia="ko-KR"/>
        </w:rPr>
        <w:t>Қысқаша мазмұны</w:t>
      </w:r>
    </w:p>
    <w:p w:rsidR="00D2298A" w:rsidRPr="00E4429D" w:rsidRDefault="00D2298A" w:rsidP="00D2298A">
      <w:pPr>
        <w:pStyle w:val="a8"/>
        <w:jc w:val="left"/>
        <w:rPr>
          <w:rFonts w:ascii="Times New Roman" w:hAnsi="Times New Roman"/>
          <w:b w:val="0"/>
          <w:sz w:val="22"/>
          <w:szCs w:val="22"/>
        </w:rPr>
      </w:pPr>
      <w:r w:rsidRPr="00E4429D">
        <w:rPr>
          <w:rFonts w:ascii="Times New Roman" w:hAnsi="Times New Roman"/>
          <w:sz w:val="22"/>
          <w:szCs w:val="22"/>
        </w:rPr>
        <w:t>Шешімнің бар болуы және жалғыздығы</w:t>
      </w:r>
    </w:p>
    <w:p w:rsidR="00D2298A" w:rsidRPr="00E4429D" w:rsidRDefault="00D2298A" w:rsidP="00D2298A">
      <w:pPr>
        <w:pStyle w:val="a3"/>
        <w:ind w:firstLine="340"/>
        <w:rPr>
          <w:sz w:val="22"/>
          <w:szCs w:val="22"/>
          <w:lang w:val="be-BY"/>
        </w:rPr>
      </w:pPr>
      <w:r w:rsidRPr="00E4429D">
        <w:rPr>
          <w:b/>
          <w:sz w:val="22"/>
          <w:szCs w:val="22"/>
          <w:lang w:val="be-BY"/>
        </w:rPr>
        <w:t>6.1.</w:t>
      </w:r>
      <w:r w:rsidRPr="00E4429D">
        <w:rPr>
          <w:sz w:val="22"/>
          <w:szCs w:val="22"/>
          <w:lang w:val="be-BY"/>
        </w:rPr>
        <w:t xml:space="preserve"> Бұл  параграфта туындысы бойынша шешілген бірінші ретті дифференциалдық теңдеудің Коши есебін қанағаттандыратын шешімнің бар болуы және оның жалғыздығы қарастырылады. </w:t>
      </w:r>
    </w:p>
    <w:p w:rsidR="00D2298A" w:rsidRPr="00E4429D" w:rsidRDefault="00D2298A" w:rsidP="00D2298A">
      <w:pPr>
        <w:pStyle w:val="1"/>
        <w:ind w:left="0" w:firstLine="340"/>
        <w:rPr>
          <w:rFonts w:ascii="Times New Roman" w:hAnsi="Times New Roman"/>
          <w:sz w:val="22"/>
          <w:szCs w:val="22"/>
        </w:rPr>
      </w:pPr>
      <w:r w:rsidRPr="00E4429D">
        <w:rPr>
          <w:rFonts w:ascii="Times New Roman" w:hAnsi="Times New Roman"/>
          <w:sz w:val="22"/>
          <w:szCs w:val="22"/>
        </w:rPr>
        <w:t>Сонымен, бірінші ретті теңдеудің қалыпты түрін алайық</w:t>
      </w:r>
      <w:r w:rsidRPr="00E4429D">
        <w:rPr>
          <w:rFonts w:ascii="Times New Roman" w:hAnsi="Times New Roman"/>
          <w:sz w:val="22"/>
          <w:szCs w:val="22"/>
        </w:rPr>
        <w:sym w:font="Symbol" w:char="F03A"/>
      </w:r>
      <w:r w:rsidRPr="00E4429D">
        <w:rPr>
          <w:rFonts w:ascii="Times New Roman" w:hAnsi="Times New Roman"/>
          <w:sz w:val="22"/>
          <w:szCs w:val="22"/>
        </w:rPr>
        <w:t xml:space="preserve"> </w:t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be-BY"/>
        </w:rPr>
      </w:pPr>
      <w:r w:rsidRPr="00E4429D">
        <w:rPr>
          <w:position w:val="-22"/>
          <w:sz w:val="22"/>
          <w:szCs w:val="22"/>
          <w:lang w:val="be-BY"/>
        </w:rPr>
        <w:object w:dxaOrig="11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5pt;height:29.15pt" o:ole="" fillcolor="window">
            <v:imagedata r:id="rId5" o:title=""/>
          </v:shape>
          <o:OLEObject Type="Embed" ProgID="Equation.3" ShapeID="_x0000_i1025" DrawAspect="Content" ObjectID="_1481975149" r:id="rId6"/>
        </w:object>
      </w:r>
      <w:r w:rsidRPr="00E4429D">
        <w:rPr>
          <w:sz w:val="22"/>
          <w:szCs w:val="22"/>
          <w:lang w:val="be-BY"/>
        </w:rPr>
        <w:t>,</w:t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(1)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мұндағы, </w:t>
      </w:r>
      <w:r w:rsidRPr="00E4429D">
        <w:rPr>
          <w:position w:val="-10"/>
          <w:sz w:val="22"/>
          <w:szCs w:val="22"/>
          <w:lang w:val="be-BY"/>
        </w:rPr>
        <w:object w:dxaOrig="720" w:dyaOrig="300">
          <v:shape id="_x0000_i1026" type="#_x0000_t75" style="width:36pt;height:15.45pt" o:ole="" fillcolor="window">
            <v:imagedata r:id="rId7" o:title=""/>
          </v:shape>
          <o:OLEObject Type="Embed" ProgID="Equation.3" ShapeID="_x0000_i1026" DrawAspect="Content" ObjectID="_1481975150" r:id="rId8"/>
        </w:object>
      </w:r>
      <w:r w:rsidRPr="00E4429D">
        <w:rPr>
          <w:sz w:val="22"/>
          <w:szCs w:val="22"/>
          <w:lang w:val="be-BY"/>
        </w:rPr>
        <w:t xml:space="preserve"> функциясы жазықтықтағы кейбір </w:t>
      </w:r>
      <w:r w:rsidRPr="00E4429D">
        <w:rPr>
          <w:position w:val="-4"/>
          <w:sz w:val="22"/>
          <w:szCs w:val="22"/>
          <w:lang w:val="be-BY"/>
        </w:rPr>
        <w:object w:dxaOrig="740" w:dyaOrig="300">
          <v:shape id="_x0000_i1027" type="#_x0000_t75" style="width:36.85pt;height:15.45pt" o:ole="">
            <v:imagedata r:id="rId9" o:title=""/>
          </v:shape>
          <o:OLEObject Type="Embed" ProgID="Equation.3" ShapeID="_x0000_i1027" DrawAspect="Content" ObjectID="_1481975151" r:id="rId10"/>
        </w:object>
      </w:r>
      <w:r w:rsidRPr="00E4429D">
        <w:rPr>
          <w:sz w:val="22"/>
          <w:szCs w:val="22"/>
          <w:lang w:val="be-BY"/>
        </w:rPr>
        <w:t xml:space="preserve"> тұйық облысында анықталсын. Осы теңдеу үшін бастапқы </w:t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be-BY"/>
        </w:rPr>
      </w:pPr>
      <w:r w:rsidRPr="00E4429D">
        <w:rPr>
          <w:position w:val="-10"/>
          <w:sz w:val="22"/>
          <w:szCs w:val="22"/>
          <w:lang w:val="en-US"/>
        </w:rPr>
        <w:object w:dxaOrig="1020" w:dyaOrig="320">
          <v:shape id="_x0000_i1028" type="#_x0000_t75" style="width:51.45pt;height:16.3pt" o:ole="" fillcolor="window">
            <v:imagedata r:id="rId11" o:title=""/>
          </v:shape>
          <o:OLEObject Type="Embed" ProgID="Equation.3" ShapeID="_x0000_i1028" DrawAspect="Content" ObjectID="_1481975152" r:id="rId12"/>
        </w:object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(2)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шартын қанағаттандыратын шешімді табу есебі қойылсын. Бұл жерде </w:t>
      </w:r>
      <w:r w:rsidRPr="00E4429D">
        <w:rPr>
          <w:position w:val="-10"/>
          <w:sz w:val="22"/>
          <w:szCs w:val="22"/>
          <w:lang w:val="be-BY"/>
        </w:rPr>
        <w:object w:dxaOrig="760" w:dyaOrig="320">
          <v:shape id="_x0000_i1029" type="#_x0000_t75" style="width:37.7pt;height:16.3pt" o:ole="" fillcolor="window">
            <v:imagedata r:id="rId13" o:title=""/>
          </v:shape>
          <o:OLEObject Type="Embed" ProgID="Equation.3" ShapeID="_x0000_i1029" DrawAspect="Content" ObjectID="_1481975153" r:id="rId14"/>
        </w:object>
      </w:r>
      <w:r w:rsidRPr="00E4429D">
        <w:rPr>
          <w:sz w:val="22"/>
          <w:szCs w:val="22"/>
          <w:lang w:val="be-BY"/>
        </w:rPr>
        <w:t xml:space="preserve"> нүктесі сол </w:t>
      </w:r>
      <w:r w:rsidRPr="00E4429D">
        <w:rPr>
          <w:position w:val="-4"/>
          <w:sz w:val="22"/>
          <w:szCs w:val="22"/>
          <w:lang w:val="be-BY"/>
        </w:rPr>
        <w:object w:dxaOrig="240" w:dyaOrig="240">
          <v:shape id="_x0000_i1030" type="#_x0000_t75" style="width:12pt;height:12pt" o:ole="">
            <v:imagedata r:id="rId15" o:title=""/>
          </v:shape>
          <o:OLEObject Type="Embed" ProgID="Equation.3" ShapeID="_x0000_i1030" DrawAspect="Content" ObjectID="_1481975154" r:id="rId16"/>
        </w:object>
      </w:r>
      <w:r w:rsidRPr="00E4429D">
        <w:rPr>
          <w:sz w:val="22"/>
          <w:szCs w:val="22"/>
          <w:lang w:val="be-BY"/>
        </w:rPr>
        <w:t xml:space="preserve"> облысының ішінде жатады деп есептелінеді, ал </w:t>
      </w:r>
      <w:r w:rsidRPr="00E4429D">
        <w:rPr>
          <w:position w:val="-4"/>
          <w:sz w:val="22"/>
          <w:szCs w:val="22"/>
          <w:lang w:val="be-BY"/>
        </w:rPr>
        <w:object w:dxaOrig="240" w:dyaOrig="240">
          <v:shape id="_x0000_i1031" type="#_x0000_t75" style="width:12pt;height:12pt" o:ole="">
            <v:imagedata r:id="rId15" o:title=""/>
          </v:shape>
          <o:OLEObject Type="Embed" ProgID="Equation.3" ShapeID="_x0000_i1031" DrawAspect="Content" ObjectID="_1481975155" r:id="rId17"/>
        </w:object>
      </w:r>
      <w:r w:rsidRPr="00E4429D">
        <w:rPr>
          <w:sz w:val="22"/>
          <w:szCs w:val="22"/>
          <w:lang w:val="be-BY"/>
        </w:rPr>
        <w:t xml:space="preserve"> облысын, әдетте, төртбұрыш түрінде алады</w:t>
      </w:r>
      <w:r w:rsidRPr="00E4429D">
        <w:rPr>
          <w:sz w:val="22"/>
          <w:szCs w:val="22"/>
          <w:lang w:val="be-BY"/>
        </w:rPr>
        <w:sym w:font="Symbol" w:char="F03A"/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be-BY"/>
        </w:rPr>
      </w:pPr>
      <w:r w:rsidRPr="00E4429D">
        <w:rPr>
          <w:position w:val="-12"/>
          <w:sz w:val="22"/>
          <w:szCs w:val="22"/>
          <w:lang w:val="be-BY"/>
        </w:rPr>
        <w:object w:dxaOrig="3120" w:dyaOrig="360">
          <v:shape id="_x0000_i1032" type="#_x0000_t75" style="width:156pt;height:18pt" o:ole="" fillcolor="window">
            <v:imagedata r:id="rId18" o:title=""/>
          </v:shape>
          <o:OLEObject Type="Embed" ProgID="Equation.3" ShapeID="_x0000_i1032" DrawAspect="Content" ObjectID="_1481975156" r:id="rId19"/>
        </w:object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(3)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мұндағы, </w:t>
      </w:r>
      <w:r w:rsidRPr="00E4429D">
        <w:rPr>
          <w:position w:val="-6"/>
          <w:sz w:val="22"/>
          <w:szCs w:val="22"/>
          <w:lang w:val="be-BY"/>
        </w:rPr>
        <w:object w:dxaOrig="200" w:dyaOrig="200">
          <v:shape id="_x0000_i1033" type="#_x0000_t75" style="width:10.3pt;height:10.3pt" o:ole="">
            <v:imagedata r:id="rId20" o:title=""/>
          </v:shape>
          <o:OLEObject Type="Embed" ProgID="Equation.3" ShapeID="_x0000_i1033" DrawAspect="Content" ObjectID="_1481975157" r:id="rId21"/>
        </w:object>
      </w:r>
      <w:r w:rsidRPr="00E4429D">
        <w:rPr>
          <w:sz w:val="22"/>
          <w:szCs w:val="22"/>
          <w:lang w:val="be-BY"/>
        </w:rPr>
        <w:t xml:space="preserve">және </w:t>
      </w:r>
      <w:r w:rsidRPr="00E4429D">
        <w:rPr>
          <w:position w:val="-6"/>
          <w:sz w:val="22"/>
          <w:szCs w:val="22"/>
          <w:lang w:val="be-BY"/>
        </w:rPr>
        <w:object w:dxaOrig="180" w:dyaOrig="260">
          <v:shape id="_x0000_i1034" type="#_x0000_t75" style="width:9.45pt;height:12.85pt" o:ole="">
            <v:imagedata r:id="rId22" o:title=""/>
          </v:shape>
          <o:OLEObject Type="Embed" ProgID="Equation.3" ShapeID="_x0000_i1034" DrawAspect="Content" ObjectID="_1481975158" r:id="rId23"/>
        </w:object>
      </w:r>
      <w:r w:rsidRPr="00E4429D">
        <w:rPr>
          <w:sz w:val="22"/>
          <w:szCs w:val="22"/>
          <w:lang w:val="be-BY"/>
        </w:rPr>
        <w:t>- белгілі оң сандар.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b/>
          <w:sz w:val="22"/>
          <w:szCs w:val="22"/>
          <w:lang w:val="be-BY"/>
        </w:rPr>
        <w:t>Теорема-1.</w:t>
      </w:r>
      <w:r w:rsidRPr="00E4429D">
        <w:rPr>
          <w:sz w:val="22"/>
          <w:szCs w:val="22"/>
          <w:lang w:val="be-BY"/>
        </w:rPr>
        <w:t xml:space="preserve"> Егер </w:t>
      </w:r>
      <w:r w:rsidRPr="00E4429D">
        <w:rPr>
          <w:position w:val="-10"/>
          <w:sz w:val="22"/>
          <w:szCs w:val="22"/>
          <w:lang w:val="be-BY"/>
        </w:rPr>
        <w:object w:dxaOrig="720" w:dyaOrig="300">
          <v:shape id="_x0000_i1035" type="#_x0000_t75" style="width:36pt;height:15.45pt" o:ole="" fillcolor="window">
            <v:imagedata r:id="rId7" o:title=""/>
          </v:shape>
          <o:OLEObject Type="Embed" ProgID="Equation.3" ShapeID="_x0000_i1035" DrawAspect="Content" ObjectID="_1481975159" r:id="rId24"/>
        </w:object>
      </w:r>
      <w:r w:rsidRPr="00E4429D">
        <w:rPr>
          <w:sz w:val="22"/>
          <w:szCs w:val="22"/>
          <w:lang w:val="be-BY"/>
        </w:rPr>
        <w:t xml:space="preserve"> функциясы  </w:t>
      </w:r>
      <w:r w:rsidRPr="00E4429D">
        <w:rPr>
          <w:position w:val="-4"/>
          <w:sz w:val="22"/>
          <w:szCs w:val="22"/>
          <w:lang w:val="be-BY"/>
        </w:rPr>
        <w:object w:dxaOrig="240" w:dyaOrig="240">
          <v:shape id="_x0000_i1036" type="#_x0000_t75" style="width:12pt;height:12pt" o:ole="">
            <v:imagedata r:id="rId15" o:title=""/>
          </v:shape>
          <o:OLEObject Type="Embed" ProgID="Equation.3" ShapeID="_x0000_i1036" DrawAspect="Content" ObjectID="_1481975160" r:id="rId25"/>
        </w:object>
      </w:r>
      <w:r w:rsidRPr="00E4429D">
        <w:rPr>
          <w:sz w:val="22"/>
          <w:szCs w:val="22"/>
          <w:lang w:val="be-BY"/>
        </w:rPr>
        <w:t xml:space="preserve"> облысында төмендегідей екі шартты қанағаттандырса: </w:t>
      </w:r>
    </w:p>
    <w:p w:rsidR="00D2298A" w:rsidRPr="00E4429D" w:rsidRDefault="00D2298A" w:rsidP="00D2298A">
      <w:pPr>
        <w:numPr>
          <w:ilvl w:val="0"/>
          <w:numId w:val="1"/>
        </w:num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екі аргументі бойынша үздіксіз, сондықтан ол шектелген: </w:t>
      </w:r>
    </w:p>
    <w:p w:rsidR="00D2298A" w:rsidRPr="00E4429D" w:rsidRDefault="00D2298A" w:rsidP="00D2298A">
      <w:pPr>
        <w:jc w:val="center"/>
        <w:rPr>
          <w:sz w:val="22"/>
          <w:szCs w:val="22"/>
          <w:lang w:val="be-BY"/>
        </w:rPr>
      </w:pPr>
      <w:r w:rsidRPr="00E4429D">
        <w:rPr>
          <w:position w:val="-26"/>
          <w:sz w:val="22"/>
          <w:szCs w:val="22"/>
          <w:lang w:val="be-BY"/>
        </w:rPr>
        <w:object w:dxaOrig="2240" w:dyaOrig="499">
          <v:shape id="_x0000_i1037" type="#_x0000_t75" style="width:112.3pt;height:24.85pt" o:ole="">
            <v:imagedata r:id="rId26" o:title=""/>
          </v:shape>
          <o:OLEObject Type="Embed" ProgID="Equation.3" ShapeID="_x0000_i1037" DrawAspect="Content" ObjectID="_1481975161" r:id="rId27"/>
        </w:objec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2) </w:t>
      </w:r>
      <w:r w:rsidRPr="00E4429D">
        <w:rPr>
          <w:position w:val="-10"/>
          <w:sz w:val="22"/>
          <w:szCs w:val="22"/>
          <w:lang w:val="be-BY"/>
        </w:rPr>
        <w:object w:dxaOrig="200" w:dyaOrig="240">
          <v:shape id="_x0000_i1038" type="#_x0000_t75" style="width:10.3pt;height:12pt" o:ole="">
            <v:imagedata r:id="rId28" o:title=""/>
          </v:shape>
          <o:OLEObject Type="Embed" ProgID="Equation.3" ShapeID="_x0000_i1038" DrawAspect="Content" ObjectID="_1481975162" r:id="rId29"/>
        </w:object>
      </w:r>
      <w:r w:rsidRPr="00E4429D">
        <w:rPr>
          <w:sz w:val="22"/>
          <w:szCs w:val="22"/>
          <w:lang w:val="be-BY"/>
        </w:rPr>
        <w:t xml:space="preserve"> аргументі бойынша Липшиц шартын қанағаттандырады, яғни кез келген екі нүкте үшін</w:t>
      </w:r>
    </w:p>
    <w:p w:rsidR="00D2298A" w:rsidRPr="00E4429D" w:rsidRDefault="00D2298A" w:rsidP="00D2298A">
      <w:pPr>
        <w:ind w:firstLine="340"/>
        <w:jc w:val="right"/>
        <w:rPr>
          <w:sz w:val="22"/>
          <w:szCs w:val="22"/>
          <w:lang w:val="be-BY"/>
        </w:rPr>
      </w:pPr>
      <w:r w:rsidRPr="00E4429D">
        <w:rPr>
          <w:position w:val="-12"/>
          <w:sz w:val="22"/>
          <w:szCs w:val="22"/>
        </w:rPr>
        <w:object w:dxaOrig="3019" w:dyaOrig="360">
          <v:shape id="_x0000_i1039" type="#_x0000_t75" style="width:150.85pt;height:18pt" o:ole="" fillcolor="window">
            <v:imagedata r:id="rId30" o:title=""/>
          </v:shape>
          <o:OLEObject Type="Embed" ProgID="Equation.3" ShapeID="_x0000_i1039" DrawAspect="Content" ObjectID="_1481975163" r:id="rId31"/>
        </w:object>
      </w:r>
      <w:r w:rsidRPr="00E4429D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(4)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теңсіздігі  орындалады, </w:t>
      </w:r>
      <w:r w:rsidRPr="00E4429D">
        <w:rPr>
          <w:position w:val="-6"/>
          <w:sz w:val="22"/>
          <w:szCs w:val="22"/>
          <w:lang w:val="be-BY"/>
        </w:rPr>
        <w:object w:dxaOrig="540" w:dyaOrig="260">
          <v:shape id="_x0000_i1040" type="#_x0000_t75" style="width:27.45pt;height:12.85pt" o:ole="">
            <v:imagedata r:id="rId32" o:title=""/>
          </v:shape>
          <o:OLEObject Type="Embed" ProgID="Equation.3" ShapeID="_x0000_i1040" DrawAspect="Content" ObjectID="_1481975164" r:id="rId33"/>
        </w:object>
      </w:r>
      <w:r w:rsidRPr="00E4429D">
        <w:rPr>
          <w:sz w:val="22"/>
          <w:szCs w:val="22"/>
          <w:lang w:val="be-BY"/>
        </w:rPr>
        <w:t xml:space="preserve">, онда бастапқы (2) шартты қанағаттандыратын, </w:t>
      </w:r>
      <w:r w:rsidRPr="00E4429D">
        <w:rPr>
          <w:position w:val="-22"/>
          <w:sz w:val="22"/>
          <w:szCs w:val="22"/>
          <w:lang w:val="be-BY"/>
        </w:rPr>
        <w:object w:dxaOrig="2460" w:dyaOrig="580">
          <v:shape id="_x0000_i1041" type="#_x0000_t75" style="width:123.45pt;height:29.15pt" o:ole="" fillcolor="window">
            <v:imagedata r:id="rId34" o:title=""/>
          </v:shape>
          <o:OLEObject Type="Embed" ProgID="Equation.3" ShapeID="_x0000_i1041" DrawAspect="Content" ObjectID="_1481975165" r:id="rId35"/>
        </w:object>
      </w:r>
      <w:r w:rsidRPr="00E4429D">
        <w:rPr>
          <w:sz w:val="22"/>
          <w:szCs w:val="22"/>
          <w:lang w:val="be-BY"/>
        </w:rPr>
        <w:t xml:space="preserve"> аралығында анықталған үздіксіз дифференциалданатын жалғыз ғана </w:t>
      </w:r>
      <w:r w:rsidRPr="00E4429D">
        <w:rPr>
          <w:position w:val="-10"/>
          <w:sz w:val="22"/>
          <w:szCs w:val="22"/>
          <w:lang w:val="be-BY"/>
        </w:rPr>
        <w:object w:dxaOrig="880" w:dyaOrig="300">
          <v:shape id="_x0000_i1042" type="#_x0000_t75" style="width:43.7pt;height:15.45pt" o:ole="" fillcolor="window">
            <v:imagedata r:id="rId36" o:title=""/>
          </v:shape>
          <o:OLEObject Type="Embed" ProgID="Equation.3" ShapeID="_x0000_i1042" DrawAspect="Content" ObjectID="_1481975166" r:id="rId37"/>
        </w:object>
      </w:r>
      <w:r w:rsidRPr="00E4429D">
        <w:rPr>
          <w:sz w:val="22"/>
          <w:szCs w:val="22"/>
          <w:lang w:val="be-BY"/>
        </w:rPr>
        <w:t xml:space="preserve"> шешім бар болады.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b/>
          <w:sz w:val="22"/>
          <w:szCs w:val="22"/>
          <w:lang w:val="be-BY"/>
        </w:rPr>
        <w:t>Дәлелдеуі.</w:t>
      </w:r>
      <w:r w:rsidRPr="00E4429D">
        <w:rPr>
          <w:sz w:val="22"/>
          <w:szCs w:val="22"/>
          <w:lang w:val="be-BY"/>
        </w:rPr>
        <w:t xml:space="preserve"> 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position w:val="-6"/>
          <w:sz w:val="22"/>
          <w:szCs w:val="22"/>
          <w:lang w:val="be-BY"/>
        </w:rPr>
        <w:object w:dxaOrig="300" w:dyaOrig="320">
          <v:shape id="_x0000_i1043" type="#_x0000_t75" style="width:15.45pt;height:16.3pt" o:ole="">
            <v:imagedata r:id="rId38" o:title=""/>
          </v:shape>
          <o:OLEObject Type="Embed" ProgID="Equation.3" ShapeID="_x0000_i1043" DrawAspect="Content" ObjectID="_1481975167" r:id="rId39"/>
        </w:object>
      </w:r>
      <w:r w:rsidRPr="00E4429D">
        <w:rPr>
          <w:sz w:val="22"/>
          <w:szCs w:val="22"/>
          <w:lang w:val="be-BY"/>
        </w:rPr>
        <w:t xml:space="preserve"> Алдымен Коши есебінің интегралдық теңдеуге пара-пар екендігін көрсетейік.</w:t>
      </w:r>
    </w:p>
    <w:p w:rsidR="00D2298A" w:rsidRPr="00E4429D" w:rsidRDefault="00D2298A" w:rsidP="00D2298A">
      <w:pPr>
        <w:ind w:left="36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Айталық, </w:t>
      </w:r>
      <w:r w:rsidRPr="00E4429D">
        <w:rPr>
          <w:position w:val="-10"/>
          <w:sz w:val="22"/>
          <w:szCs w:val="22"/>
          <w:lang w:val="be-BY"/>
        </w:rPr>
        <w:object w:dxaOrig="880" w:dyaOrig="300">
          <v:shape id="_x0000_i1044" type="#_x0000_t75" style="width:43.7pt;height:15.45pt" o:ole="" fillcolor="window">
            <v:imagedata r:id="rId40" o:title=""/>
          </v:shape>
          <o:OLEObject Type="Embed" ProgID="Equation.3" ShapeID="_x0000_i1044" DrawAspect="Content" ObjectID="_1481975168" r:id="rId41"/>
        </w:object>
      </w:r>
      <w:r w:rsidRPr="00E4429D">
        <w:rPr>
          <w:sz w:val="22"/>
          <w:szCs w:val="22"/>
          <w:lang w:val="be-BY"/>
        </w:rPr>
        <w:t xml:space="preserve"> функциясы (2) шартты қанағаттандыратын,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position w:val="-12"/>
          <w:sz w:val="22"/>
          <w:szCs w:val="22"/>
          <w:lang w:val="be-BY"/>
        </w:rPr>
        <w:object w:dxaOrig="980" w:dyaOrig="360">
          <v:shape id="_x0000_i1045" type="#_x0000_t75" style="width:48.85pt;height:18pt" o:ole="">
            <v:imagedata r:id="rId42" o:title=""/>
          </v:shape>
          <o:OLEObject Type="Embed" ProgID="Equation.3" ShapeID="_x0000_i1045" DrawAspect="Content" ObjectID="_1481975169" r:id="rId43"/>
        </w:object>
      </w:r>
      <w:r w:rsidRPr="00E4429D">
        <w:rPr>
          <w:sz w:val="22"/>
          <w:szCs w:val="22"/>
          <w:lang w:val="be-BY"/>
        </w:rPr>
        <w:t xml:space="preserve"> кесіндісінде анықталған (1) теңдеудің шешімі болсын:</w:t>
      </w:r>
    </w:p>
    <w:p w:rsidR="00D2298A" w:rsidRPr="00E4429D" w:rsidRDefault="00D2298A" w:rsidP="00D2298A">
      <w:pPr>
        <w:ind w:left="360"/>
        <w:jc w:val="center"/>
        <w:rPr>
          <w:sz w:val="22"/>
          <w:szCs w:val="22"/>
          <w:lang w:val="be-BY"/>
        </w:rPr>
      </w:pPr>
      <w:r w:rsidRPr="00E4429D">
        <w:rPr>
          <w:position w:val="-22"/>
          <w:sz w:val="22"/>
          <w:szCs w:val="22"/>
          <w:lang w:val="be-BY"/>
        </w:rPr>
        <w:object w:dxaOrig="2920" w:dyaOrig="580">
          <v:shape id="_x0000_i1046" type="#_x0000_t75" style="width:145.7pt;height:29.15pt" o:ole="" fillcolor="window">
            <v:imagedata r:id="rId44" o:title=""/>
          </v:shape>
          <o:OLEObject Type="Embed" ProgID="Equation.3" ShapeID="_x0000_i1046" DrawAspect="Content" ObjectID="_1481975170" r:id="rId45"/>
        </w:objec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Соңғы тепе-теңдікті </w:t>
      </w:r>
      <w:r w:rsidRPr="00E4429D">
        <w:rPr>
          <w:i/>
          <w:sz w:val="22"/>
          <w:szCs w:val="22"/>
          <w:lang w:val="be-BY"/>
        </w:rPr>
        <w:t>х</w:t>
      </w:r>
      <w:r w:rsidRPr="00E4429D">
        <w:rPr>
          <w:i/>
          <w:sz w:val="22"/>
          <w:szCs w:val="22"/>
          <w:vertAlign w:val="subscript"/>
          <w:lang w:val="be-BY"/>
        </w:rPr>
        <w:t>0</w:t>
      </w:r>
      <w:r w:rsidRPr="00E4429D">
        <w:rPr>
          <w:sz w:val="22"/>
          <w:szCs w:val="22"/>
          <w:lang w:val="be-BY"/>
        </w:rPr>
        <w:t xml:space="preserve">-ден </w:t>
      </w:r>
      <w:r w:rsidRPr="00E4429D">
        <w:rPr>
          <w:i/>
          <w:sz w:val="22"/>
          <w:szCs w:val="22"/>
          <w:lang w:val="be-BY"/>
        </w:rPr>
        <w:t>х</w:t>
      </w:r>
      <w:r w:rsidRPr="00E4429D">
        <w:rPr>
          <w:sz w:val="22"/>
          <w:szCs w:val="22"/>
          <w:lang w:val="be-BY"/>
        </w:rPr>
        <w:t>-қа дейін интегралдасақ, мынандай тепе-теңдік аламыз:</w:t>
      </w:r>
    </w:p>
    <w:p w:rsidR="00D2298A" w:rsidRPr="00E4429D" w:rsidRDefault="00D2298A" w:rsidP="00D2298A">
      <w:pPr>
        <w:ind w:left="360"/>
        <w:jc w:val="center"/>
        <w:rPr>
          <w:sz w:val="22"/>
          <w:szCs w:val="22"/>
          <w:lang w:val="be-BY"/>
        </w:rPr>
      </w:pPr>
      <w:r w:rsidRPr="00E4429D">
        <w:rPr>
          <w:position w:val="-32"/>
          <w:sz w:val="22"/>
          <w:szCs w:val="22"/>
          <w:lang w:val="be-BY"/>
        </w:rPr>
        <w:object w:dxaOrig="2860" w:dyaOrig="720">
          <v:shape id="_x0000_i1047" type="#_x0000_t75" style="width:143.15pt;height:36pt" o:ole="" fillcolor="window">
            <v:imagedata r:id="rId46" o:title=""/>
          </v:shape>
          <o:OLEObject Type="Embed" ProgID="Equation.3" ShapeID="_x0000_i1047" DrawAspect="Content" ObjectID="_1481975171" r:id="rId47"/>
        </w:object>
      </w:r>
    </w:p>
    <w:p w:rsidR="00D2298A" w:rsidRPr="00E4429D" w:rsidRDefault="00D2298A" w:rsidP="00D2298A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E4429D">
        <w:rPr>
          <w:rFonts w:ascii="Times New Roman" w:hAnsi="Times New Roman"/>
          <w:sz w:val="22"/>
          <w:szCs w:val="22"/>
        </w:rPr>
        <w:t xml:space="preserve">Бұдан </w:t>
      </w:r>
      <w:r w:rsidRPr="00E4429D">
        <w:rPr>
          <w:rFonts w:ascii="Times New Roman" w:hAnsi="Times New Roman"/>
          <w:position w:val="-10"/>
          <w:sz w:val="22"/>
          <w:szCs w:val="22"/>
        </w:rPr>
        <w:object w:dxaOrig="880" w:dyaOrig="300">
          <v:shape id="_x0000_i1048" type="#_x0000_t75" style="width:43.7pt;height:15.45pt" o:ole="" fillcolor="window">
            <v:imagedata r:id="rId40" o:title=""/>
          </v:shape>
          <o:OLEObject Type="Embed" ProgID="Equation.3" ShapeID="_x0000_i1048" DrawAspect="Content" ObjectID="_1481975172" r:id="rId48"/>
        </w:object>
      </w:r>
      <w:r w:rsidRPr="00E4429D">
        <w:rPr>
          <w:rFonts w:ascii="Times New Roman" w:hAnsi="Times New Roman"/>
          <w:sz w:val="22"/>
          <w:szCs w:val="22"/>
        </w:rPr>
        <w:t xml:space="preserve"> функциясының </w:t>
      </w:r>
    </w:p>
    <w:p w:rsidR="00D2298A" w:rsidRPr="00E4429D" w:rsidRDefault="00D2298A" w:rsidP="00D2298A">
      <w:pPr>
        <w:ind w:left="360"/>
        <w:jc w:val="right"/>
        <w:rPr>
          <w:sz w:val="22"/>
          <w:szCs w:val="22"/>
          <w:lang w:val="be-BY"/>
        </w:rPr>
      </w:pPr>
      <w:r w:rsidRPr="00E4429D">
        <w:rPr>
          <w:position w:val="-32"/>
          <w:sz w:val="22"/>
          <w:szCs w:val="22"/>
          <w:lang w:val="be-BY"/>
        </w:rPr>
        <w:object w:dxaOrig="1900" w:dyaOrig="720">
          <v:shape id="_x0000_i1049" type="#_x0000_t75" style="width:95.15pt;height:36pt" o:ole="" fillcolor="window">
            <v:imagedata r:id="rId49" o:title=""/>
          </v:shape>
          <o:OLEObject Type="Embed" ProgID="Equation.3" ShapeID="_x0000_i1049" DrawAspect="Content" ObjectID="_1481975173" r:id="rId50"/>
        </w:object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(5)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интегралдық теңдеудің шешімі болатынын көреміз. 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Енді керісінше, </w:t>
      </w:r>
      <w:r w:rsidRPr="00E4429D">
        <w:rPr>
          <w:position w:val="-10"/>
          <w:sz w:val="22"/>
          <w:szCs w:val="22"/>
          <w:lang w:val="be-BY"/>
        </w:rPr>
        <w:object w:dxaOrig="880" w:dyaOrig="300">
          <v:shape id="_x0000_i1050" type="#_x0000_t75" style="width:43.7pt;height:15.45pt" o:ole="" fillcolor="window">
            <v:imagedata r:id="rId40" o:title=""/>
          </v:shape>
          <o:OLEObject Type="Embed" ProgID="Equation.3" ShapeID="_x0000_i1050" DrawAspect="Content" ObjectID="_1481975174" r:id="rId51"/>
        </w:object>
      </w:r>
      <w:r w:rsidRPr="00E4429D">
        <w:rPr>
          <w:sz w:val="22"/>
          <w:szCs w:val="22"/>
          <w:lang w:val="be-BY"/>
        </w:rPr>
        <w:t xml:space="preserve"> функциясы (5) теңдеудің шешімі болсын:</w:t>
      </w:r>
    </w:p>
    <w:p w:rsidR="00D2298A" w:rsidRPr="00E4429D" w:rsidRDefault="00D2298A" w:rsidP="00D2298A">
      <w:pPr>
        <w:pStyle w:val="a6"/>
        <w:jc w:val="center"/>
        <w:rPr>
          <w:sz w:val="22"/>
          <w:szCs w:val="22"/>
          <w:lang w:val="be-BY"/>
        </w:rPr>
      </w:pPr>
      <w:r w:rsidRPr="00E4429D">
        <w:rPr>
          <w:position w:val="-32"/>
          <w:sz w:val="22"/>
          <w:szCs w:val="22"/>
          <w:lang w:val="be-BY"/>
        </w:rPr>
        <w:object w:dxaOrig="4200" w:dyaOrig="720">
          <v:shape id="_x0000_i1051" type="#_x0000_t75" style="width:210pt;height:36pt" o:ole="">
            <v:imagedata r:id="rId52" o:title=""/>
          </v:shape>
          <o:OLEObject Type="Embed" ProgID="Equation.3" ShapeID="_x0000_i1051" DrawAspect="Content" ObjectID="_1481975175" r:id="rId53"/>
        </w:object>
      </w:r>
    </w:p>
    <w:p w:rsidR="00D2298A" w:rsidRPr="00E4429D" w:rsidRDefault="00D2298A" w:rsidP="00D2298A">
      <w:pPr>
        <w:pStyle w:val="a6"/>
        <w:ind w:left="0"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Бұдан </w:t>
      </w:r>
      <w:r w:rsidRPr="00E4429D">
        <w:rPr>
          <w:position w:val="-10"/>
          <w:sz w:val="22"/>
          <w:szCs w:val="22"/>
          <w:lang w:val="be-BY"/>
        </w:rPr>
        <w:object w:dxaOrig="1040" w:dyaOrig="320">
          <v:shape id="_x0000_i1052" type="#_x0000_t75" style="width:52.3pt;height:16.3pt" o:ole="" fillcolor="window">
            <v:imagedata r:id="rId54" o:title=""/>
          </v:shape>
          <o:OLEObject Type="Embed" ProgID="Equation.3" ShapeID="_x0000_i1052" DrawAspect="Content" ObjectID="_1481975176" r:id="rId55"/>
        </w:object>
      </w:r>
      <w:r w:rsidRPr="00E4429D">
        <w:rPr>
          <w:sz w:val="22"/>
          <w:szCs w:val="22"/>
          <w:lang w:val="be-BY"/>
        </w:rPr>
        <w:t xml:space="preserve"> болатынын көреміз. Егер осы тепе-теңдік</w:t>
      </w:r>
      <w:r w:rsidRPr="00E4429D">
        <w:rPr>
          <w:sz w:val="22"/>
          <w:szCs w:val="22"/>
          <w:lang w:val="kk-KZ"/>
        </w:rPr>
        <w:t xml:space="preserve">ті </w:t>
      </w:r>
      <w:r w:rsidRPr="00E4429D">
        <w:rPr>
          <w:sz w:val="22"/>
          <w:szCs w:val="22"/>
          <w:lang w:val="be-BY"/>
        </w:rPr>
        <w:t>дифференциалдасақ,</w:t>
      </w:r>
    </w:p>
    <w:p w:rsidR="00D2298A" w:rsidRPr="00E4429D" w:rsidRDefault="00D2298A" w:rsidP="00D2298A">
      <w:pPr>
        <w:ind w:left="360" w:firstLine="360"/>
        <w:jc w:val="center"/>
        <w:rPr>
          <w:sz w:val="22"/>
          <w:szCs w:val="22"/>
          <w:lang w:val="be-BY"/>
        </w:rPr>
      </w:pPr>
      <w:r w:rsidRPr="00E4429D">
        <w:rPr>
          <w:position w:val="-22"/>
          <w:sz w:val="22"/>
          <w:szCs w:val="22"/>
          <w:lang w:val="be-BY"/>
        </w:rPr>
        <w:object w:dxaOrig="1800" w:dyaOrig="580">
          <v:shape id="_x0000_i1053" type="#_x0000_t75" style="width:90pt;height:29.15pt" o:ole="" fillcolor="window">
            <v:imagedata r:id="rId56" o:title=""/>
          </v:shape>
          <o:OLEObject Type="Embed" ProgID="Equation.3" ShapeID="_x0000_i1053" DrawAspect="Content" ObjectID="_1481975177" r:id="rId57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>тепе-теңдігін аламыз.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lastRenderedPageBreak/>
        <w:t>Бұдан шығатын қорытынды – Коши есебінің шешімін табу үшін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>интегралдық теңдеудің шешімінің барлығын және жалғыздығын дәлелдесек жеткілікті.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position w:val="-6"/>
          <w:sz w:val="22"/>
          <w:szCs w:val="22"/>
          <w:lang w:val="be-BY"/>
        </w:rPr>
        <w:object w:dxaOrig="320" w:dyaOrig="320">
          <v:shape id="_x0000_i1054" type="#_x0000_t75" style="width:16.3pt;height:16.3pt" o:ole="">
            <v:imagedata r:id="rId58" o:title=""/>
          </v:shape>
          <o:OLEObject Type="Embed" ProgID="Equation.3" ShapeID="_x0000_i1054" DrawAspect="Content" ObjectID="_1481975178" r:id="rId59"/>
        </w:object>
      </w:r>
      <w:r w:rsidRPr="00E4429D">
        <w:rPr>
          <w:sz w:val="22"/>
          <w:szCs w:val="22"/>
          <w:lang w:val="be-BY"/>
        </w:rPr>
        <w:t xml:space="preserve"> Интегралдық теңдеудің шешімін біртіндеп жуықтау әдісімен іздейміз. Бұл әдісті Пикар әдісі деп те атайды.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Бастапқы нөлдік жуықтау ретінде ізделініп отырған функцияның алғашқы </w:t>
      </w:r>
      <w:r w:rsidRPr="00E4429D">
        <w:rPr>
          <w:i/>
          <w:sz w:val="22"/>
          <w:szCs w:val="22"/>
          <w:lang w:val="en-US"/>
        </w:rPr>
        <w:t>y</w:t>
      </w:r>
      <w:r w:rsidRPr="00E4429D">
        <w:rPr>
          <w:i/>
          <w:sz w:val="22"/>
          <w:szCs w:val="22"/>
          <w:vertAlign w:val="subscript"/>
          <w:lang w:val="be-BY"/>
        </w:rPr>
        <w:t>0</w:t>
      </w:r>
      <w:r w:rsidRPr="00E4429D">
        <w:rPr>
          <w:sz w:val="22"/>
          <w:szCs w:val="22"/>
          <w:lang w:val="be-BY"/>
        </w:rPr>
        <w:t xml:space="preserve"> мәнін аламыз да, бірінші жуықтау үшін </w:t>
      </w:r>
    </w:p>
    <w:p w:rsidR="00D2298A" w:rsidRPr="00E4429D" w:rsidRDefault="00D2298A" w:rsidP="00D2298A">
      <w:pPr>
        <w:ind w:left="360" w:firstLine="360"/>
        <w:jc w:val="right"/>
        <w:rPr>
          <w:sz w:val="22"/>
          <w:szCs w:val="22"/>
          <w:lang w:val="be-BY"/>
        </w:rPr>
      </w:pPr>
      <w:r w:rsidRPr="00E4429D">
        <w:rPr>
          <w:i/>
          <w:position w:val="-32"/>
          <w:sz w:val="22"/>
          <w:szCs w:val="22"/>
          <w:lang w:val="be-BY"/>
        </w:rPr>
        <w:object w:dxaOrig="2380" w:dyaOrig="720">
          <v:shape id="_x0000_i1055" type="#_x0000_t75" style="width:119.15pt;height:36pt" o:ole="">
            <v:imagedata r:id="rId60" o:title=""/>
          </v:shape>
          <o:OLEObject Type="Embed" ProgID="Equation.3" ShapeID="_x0000_i1055" DrawAspect="Content" ObjectID="_1481975179" r:id="rId61"/>
        </w:object>
      </w:r>
      <w:r w:rsidRPr="00E4429D">
        <w:rPr>
          <w:i/>
          <w:sz w:val="22"/>
          <w:szCs w:val="22"/>
          <w:lang w:val="be-BY"/>
        </w:rPr>
        <w:tab/>
      </w:r>
      <w:r w:rsidRPr="00E4429D">
        <w:rPr>
          <w:i/>
          <w:sz w:val="22"/>
          <w:szCs w:val="22"/>
          <w:lang w:val="be-BY"/>
        </w:rPr>
        <w:tab/>
      </w:r>
      <w:r w:rsidRPr="00E4429D">
        <w:rPr>
          <w:i/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 xml:space="preserve"> (6)</w:t>
      </w:r>
    </w:p>
    <w:p w:rsidR="00D2298A" w:rsidRPr="00E4429D" w:rsidRDefault="00D2298A" w:rsidP="00D2298A">
      <w:pPr>
        <w:jc w:val="both"/>
        <w:rPr>
          <w:sz w:val="22"/>
          <w:szCs w:val="22"/>
          <w:lang w:val="be-BY"/>
        </w:rPr>
      </w:pPr>
      <w:r w:rsidRPr="00E4429D">
        <w:rPr>
          <w:sz w:val="22"/>
          <w:szCs w:val="22"/>
          <w:lang w:val="be-BY"/>
        </w:rPr>
        <w:t xml:space="preserve">өрнегін жазамыз, ал екінші жуықтау үшін </w:t>
      </w:r>
    </w:p>
    <w:p w:rsidR="00D2298A" w:rsidRPr="00E4429D" w:rsidRDefault="00D2298A" w:rsidP="00D2298A">
      <w:pPr>
        <w:ind w:left="360"/>
        <w:jc w:val="right"/>
        <w:rPr>
          <w:sz w:val="22"/>
          <w:szCs w:val="22"/>
          <w:lang w:val="be-BY"/>
        </w:rPr>
      </w:pPr>
      <w:r w:rsidRPr="00E4429D">
        <w:rPr>
          <w:i/>
          <w:position w:val="-32"/>
          <w:sz w:val="22"/>
          <w:szCs w:val="22"/>
          <w:lang w:val="be-BY"/>
        </w:rPr>
        <w:object w:dxaOrig="2380" w:dyaOrig="720">
          <v:shape id="_x0000_i1056" type="#_x0000_t75" style="width:119.15pt;height:36pt" o:ole="">
            <v:imagedata r:id="rId62" o:title=""/>
          </v:shape>
          <o:OLEObject Type="Embed" ProgID="Equation.3" ShapeID="_x0000_i1056" DrawAspect="Content" ObjectID="_1481975180" r:id="rId63"/>
        </w:object>
      </w:r>
      <w:r w:rsidRPr="00E4429D">
        <w:rPr>
          <w:i/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</w:r>
      <w:r w:rsidRPr="00E4429D">
        <w:rPr>
          <w:sz w:val="22"/>
          <w:szCs w:val="22"/>
          <w:lang w:val="be-BY"/>
        </w:rPr>
        <w:tab/>
        <w:t>(7)</w:t>
      </w:r>
    </w:p>
    <w:p w:rsidR="00D2298A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be-BY"/>
        </w:rPr>
        <w:t xml:space="preserve">өрнегін жазамыз. </w:t>
      </w:r>
      <w:r w:rsidRPr="00E4429D">
        <w:rPr>
          <w:sz w:val="22"/>
          <w:szCs w:val="22"/>
          <w:lang w:val="kk-KZ"/>
        </w:rPr>
        <w:t xml:space="preserve">Жалпы, кез келген </w:t>
      </w:r>
      <w:r w:rsidRPr="00E4429D">
        <w:rPr>
          <w:position w:val="-6"/>
          <w:sz w:val="22"/>
          <w:szCs w:val="22"/>
          <w:lang w:val="kk-KZ"/>
        </w:rPr>
        <w:object w:dxaOrig="180" w:dyaOrig="200">
          <v:shape id="_x0000_i1057" type="#_x0000_t75" style="width:9.45pt;height:10.3pt" o:ole="">
            <v:imagedata r:id="rId64" o:title=""/>
          </v:shape>
          <o:OLEObject Type="Embed" ProgID="Equation.3" ShapeID="_x0000_i1057" DrawAspect="Content" ObjectID="_1481975181" r:id="rId65"/>
        </w:object>
      </w:r>
      <w:r w:rsidRPr="00E4429D">
        <w:rPr>
          <w:sz w:val="22"/>
          <w:szCs w:val="22"/>
          <w:lang w:val="kk-KZ"/>
        </w:rPr>
        <w:t>-ші жуықтауды мына түрде жазамыз: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</w:t>
      </w:r>
      <w:r w:rsidRPr="00E4429D">
        <w:rPr>
          <w:position w:val="-32"/>
          <w:sz w:val="22"/>
          <w:szCs w:val="22"/>
          <w:lang w:val="kk-KZ"/>
        </w:rPr>
        <w:object w:dxaOrig="2560" w:dyaOrig="720">
          <v:shape id="_x0000_i1058" type="#_x0000_t75" style="width:127.7pt;height:36pt" o:ole="" fillcolor="window">
            <v:imagedata r:id="rId66" o:title=""/>
          </v:shape>
          <o:OLEObject Type="Embed" ProgID="Equation.3" ShapeID="_x0000_i1058" DrawAspect="Content" ObjectID="_1481975182" r:id="rId67"/>
        </w:object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  <w:t>(8)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Мұнда </w:t>
      </w:r>
      <w:r w:rsidRPr="00E4429D">
        <w:rPr>
          <w:position w:val="-10"/>
          <w:sz w:val="22"/>
          <w:szCs w:val="22"/>
          <w:lang w:val="be-BY"/>
        </w:rPr>
        <w:object w:dxaOrig="1660" w:dyaOrig="320">
          <v:shape id="_x0000_i1059" type="#_x0000_t75" style="width:83.15pt;height:16.3pt" o:ole="">
            <v:imagedata r:id="rId68" o:title=""/>
          </v:shape>
          <o:OLEObject Type="Embed" ProgID="Equation.3" ShapeID="_x0000_i1059" DrawAspect="Content" ObjectID="_1481975183" r:id="rId69"/>
        </w:object>
      </w:r>
      <w:r w:rsidRPr="00E4429D">
        <w:rPr>
          <w:i/>
          <w:sz w:val="22"/>
          <w:szCs w:val="22"/>
          <w:lang w:val="kk-KZ"/>
        </w:rPr>
        <w:t>.</w:t>
      </w:r>
      <w:r w:rsidRPr="00E4429D">
        <w:rPr>
          <w:sz w:val="22"/>
          <w:szCs w:val="22"/>
          <w:lang w:val="kk-KZ"/>
        </w:rPr>
        <w:t xml:space="preserve"> Осы кесіндіні Пеано кесіндісі деп атайды.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Енді алынған {y</w:t>
      </w:r>
      <w:r w:rsidRPr="00E4429D">
        <w:rPr>
          <w:sz w:val="22"/>
          <w:szCs w:val="22"/>
          <w:vertAlign w:val="subscript"/>
          <w:lang w:val="kk-KZ"/>
        </w:rPr>
        <w:t>n</w:t>
      </w:r>
      <w:r w:rsidRPr="00E4429D">
        <w:rPr>
          <w:sz w:val="22"/>
          <w:szCs w:val="22"/>
          <w:lang w:val="kk-KZ"/>
        </w:rPr>
        <w:t xml:space="preserve">} тізбегінің әрбір мүшесі берілген облыстың ішінде жататынын көрсетуіміз керек. Айнымалы </w:t>
      </w:r>
      <w:r w:rsidRPr="00E4429D">
        <w:rPr>
          <w:position w:val="-6"/>
          <w:sz w:val="22"/>
          <w:szCs w:val="22"/>
          <w:lang w:val="be-BY"/>
        </w:rPr>
        <w:object w:dxaOrig="180" w:dyaOrig="200">
          <v:shape id="_x0000_i1060" type="#_x0000_t75" style="width:9.45pt;height:10.3pt" o:ole="">
            <v:imagedata r:id="rId70" o:title=""/>
          </v:shape>
          <o:OLEObject Type="Embed" ProgID="Equation.3" ShapeID="_x0000_i1060" DrawAspect="Content" ObjectID="_1481975184" r:id="rId71"/>
        </w:object>
      </w:r>
      <w:r w:rsidRPr="00E4429D">
        <w:rPr>
          <w:sz w:val="22"/>
          <w:szCs w:val="22"/>
          <w:lang w:val="kk-KZ"/>
        </w:rPr>
        <w:t>-ты Пеано кесіндісінде өзгереді деп, жуықтаулардың бастапқы мәннен ауытқуларын есептейік.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Алдымен, </w:t>
      </w:r>
    </w:p>
    <w:p w:rsidR="00D2298A" w:rsidRPr="00E4429D" w:rsidRDefault="00D2298A" w:rsidP="00D2298A">
      <w:pPr>
        <w:ind w:firstLine="720"/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5220" w:dyaOrig="800">
          <v:shape id="_x0000_i1061" type="#_x0000_t75" style="width:261.45pt;height:40.3pt" o:ole="">
            <v:imagedata r:id="rId72" o:title=""/>
          </v:shape>
          <o:OLEObject Type="Embed" ProgID="Equation.3" ShapeID="_x0000_i1061" DrawAspect="Content" ObjectID="_1481975185" r:id="rId73"/>
        </w:objec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Екінші жуықтау үшін:</w:t>
      </w:r>
    </w:p>
    <w:p w:rsidR="00D2298A" w:rsidRPr="00E4429D" w:rsidRDefault="00D2298A" w:rsidP="00D2298A">
      <w:pPr>
        <w:ind w:firstLine="720"/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4680" w:dyaOrig="800">
          <v:shape id="_x0000_i1062" type="#_x0000_t75" style="width:234pt;height:40.3pt" o:ole="">
            <v:imagedata r:id="rId74" o:title=""/>
          </v:shape>
          <o:OLEObject Type="Embed" ProgID="Equation.3" ShapeID="_x0000_i1062" DrawAspect="Content" ObjectID="_1481975186" r:id="rId75"/>
        </w:objec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Жалпы, кез келген </w:t>
      </w:r>
      <w:r w:rsidRPr="00E4429D">
        <w:rPr>
          <w:position w:val="-6"/>
          <w:sz w:val="22"/>
          <w:szCs w:val="22"/>
          <w:lang w:val="kk-KZ"/>
        </w:rPr>
        <w:object w:dxaOrig="180" w:dyaOrig="200">
          <v:shape id="_x0000_i1063" type="#_x0000_t75" style="width:9.45pt;height:10.3pt" o:ole="">
            <v:imagedata r:id="rId64" o:title=""/>
          </v:shape>
          <o:OLEObject Type="Embed" ProgID="Equation.3" ShapeID="_x0000_i1063" DrawAspect="Content" ObjectID="_1481975187" r:id="rId76"/>
        </w:object>
      </w:r>
      <w:r w:rsidRPr="00E4429D">
        <w:rPr>
          <w:sz w:val="22"/>
          <w:szCs w:val="22"/>
          <w:lang w:val="kk-KZ"/>
        </w:rPr>
        <w:t>-ші жуықтау үшін төмендегідей теңсіздік аламыз:</w:t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4800" w:dyaOrig="800">
          <v:shape id="_x0000_i1064" type="#_x0000_t75" style="width:240pt;height:40.3pt" o:ole="">
            <v:imagedata r:id="rId77" o:title=""/>
          </v:shape>
          <o:OLEObject Type="Embed" ProgID="Equation.3" ShapeID="_x0000_i1064" DrawAspect="Content" ObjectID="_1481975188" r:id="rId78"/>
        </w:object>
      </w:r>
      <w:r w:rsidRPr="00E4429D">
        <w:rPr>
          <w:i/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 xml:space="preserve"> (9)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Бұл теңсіздіктер тізбектің барлық мүшелері </w:t>
      </w:r>
      <w:r w:rsidRPr="00E4429D">
        <w:rPr>
          <w:i/>
          <w:sz w:val="22"/>
          <w:szCs w:val="22"/>
          <w:lang w:val="kk-KZ"/>
        </w:rPr>
        <w:t>D</w:t>
      </w:r>
      <w:r w:rsidRPr="00E4429D">
        <w:rPr>
          <w:sz w:val="22"/>
          <w:szCs w:val="22"/>
          <w:lang w:val="kk-KZ"/>
        </w:rPr>
        <w:t xml:space="preserve"> облысының кейбір кішірейген облысының ішінде жататынын көрсетеді. 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position w:val="-6"/>
          <w:sz w:val="22"/>
          <w:szCs w:val="22"/>
          <w:lang w:val="kk-KZ"/>
        </w:rPr>
        <w:object w:dxaOrig="300" w:dyaOrig="320">
          <v:shape id="_x0000_i1065" type="#_x0000_t75" style="width:15.45pt;height:16.3pt" o:ole="">
            <v:imagedata r:id="rId79" o:title=""/>
          </v:shape>
          <o:OLEObject Type="Embed" ProgID="Equation.3" ShapeID="_x0000_i1065" DrawAspect="Content" ObjectID="_1481975189" r:id="rId80"/>
        </w:object>
      </w:r>
      <w:r w:rsidRPr="00E4429D">
        <w:rPr>
          <w:sz w:val="22"/>
          <w:szCs w:val="22"/>
          <w:lang w:val="kk-KZ"/>
        </w:rPr>
        <w:t xml:space="preserve"> Енді жуықтаулар тізбегінің жинақтылығын көрсетейік. Тізбектің жинақтылығын дәлелдеу үшін сол тізбектен құрылған функциялық қатарды қарастырамыз:</w:t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kk-KZ"/>
        </w:rPr>
      </w:pPr>
      <w:r w:rsidRPr="00E4429D">
        <w:rPr>
          <w:position w:val="-10"/>
          <w:sz w:val="22"/>
          <w:szCs w:val="22"/>
          <w:lang w:val="kk-KZ"/>
        </w:rPr>
        <w:object w:dxaOrig="4239" w:dyaOrig="320">
          <v:shape id="_x0000_i1066" type="#_x0000_t75" style="width:211.7pt;height:16.3pt" o:ole="">
            <v:imagedata r:id="rId81" o:title=""/>
          </v:shape>
          <o:OLEObject Type="Embed" ProgID="Equation.3" ShapeID="_x0000_i1066" DrawAspect="Content" ObjectID="_1481975190" r:id="rId82"/>
        </w:object>
      </w:r>
      <w:r w:rsidRPr="00E4429D">
        <w:rPr>
          <w:sz w:val="22"/>
          <w:szCs w:val="22"/>
          <w:lang w:val="kk-KZ"/>
        </w:rPr>
        <w:tab/>
        <w:t>(10)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Осы қатар бірқалыпты жинақты болса, онда </w:t>
      </w:r>
      <w:r w:rsidRPr="00E4429D">
        <w:rPr>
          <w:position w:val="-10"/>
          <w:sz w:val="22"/>
          <w:szCs w:val="22"/>
          <w:lang w:val="kk-KZ"/>
        </w:rPr>
        <w:object w:dxaOrig="440" w:dyaOrig="320">
          <v:shape id="_x0000_i1067" type="#_x0000_t75" style="width:22.3pt;height:16.3pt" o:ole="">
            <v:imagedata r:id="rId83" o:title=""/>
          </v:shape>
          <o:OLEObject Type="Embed" ProgID="Equation.3" ShapeID="_x0000_i1067" DrawAspect="Content" ObjectID="_1481975191" r:id="rId84"/>
        </w:object>
      </w:r>
      <w:r w:rsidRPr="00E4429D">
        <w:rPr>
          <w:sz w:val="22"/>
          <w:szCs w:val="22"/>
          <w:lang w:val="kk-KZ"/>
        </w:rPr>
        <w:t xml:space="preserve"> тізбегі де бірқалыпты жинақты болады, өйткені,</w:t>
      </w:r>
      <w:r w:rsidRPr="00E4429D">
        <w:rPr>
          <w:position w:val="-10"/>
          <w:sz w:val="22"/>
          <w:szCs w:val="22"/>
          <w:lang w:val="kk-KZ"/>
        </w:rPr>
        <w:object w:dxaOrig="720" w:dyaOrig="320">
          <v:shape id="_x0000_i1068" type="#_x0000_t75" style="width:36pt;height:16.3pt" o:ole="">
            <v:imagedata r:id="rId85" o:title=""/>
          </v:shape>
          <o:OLEObject Type="Embed" ProgID="Equation.3" ShapeID="_x0000_i1068" DrawAspect="Content" ObjectID="_1481975192" r:id="rId86"/>
        </w:object>
      </w:r>
      <w:r w:rsidRPr="00E4429D">
        <w:rPr>
          <w:sz w:val="22"/>
          <w:szCs w:val="22"/>
          <w:lang w:val="kk-KZ"/>
        </w:rPr>
        <w:t>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Қатардың әрбір мүшесін, екіншісінен бастап, Пеано кесіндісінде абсолют шамасы бойынша бағалайық: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3760" w:dyaOrig="800">
          <v:shape id="_x0000_i1069" type="#_x0000_t75" style="width:187.7pt;height:40.3pt" o:ole="">
            <v:imagedata r:id="rId87" o:title=""/>
          </v:shape>
          <o:OLEObject Type="Embed" ProgID="Equation.3" ShapeID="_x0000_i1069" DrawAspect="Content" ObjectID="_1481975193" r:id="rId88"/>
        </w:object>
      </w:r>
      <w:r w:rsidRPr="00E4429D">
        <w:rPr>
          <w:sz w:val="22"/>
          <w:szCs w:val="22"/>
          <w:lang w:val="kk-KZ"/>
        </w:rPr>
        <w:t>,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6259" w:dyaOrig="800">
          <v:shape id="_x0000_i1070" type="#_x0000_t75" style="width:312.85pt;height:40.3pt" o:ole="">
            <v:imagedata r:id="rId89" o:title=""/>
          </v:shape>
          <o:OLEObject Type="Embed" ProgID="Equation.3" ShapeID="_x0000_i1070" DrawAspect="Content" ObjectID="_1481975194" r:id="rId90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Соңғы теңсіздікке Липшиц шартын пайдалансақ, онда 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6080" w:dyaOrig="800">
          <v:shape id="_x0000_i1071" type="#_x0000_t75" style="width:304.3pt;height:40.3pt" o:ole="">
            <v:imagedata r:id="rId91" o:title=""/>
          </v:shape>
          <o:OLEObject Type="Embed" ProgID="Equation.3" ShapeID="_x0000_i1071" DrawAspect="Content" ObjectID="_1481975195" r:id="rId92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Осылайша,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74"/>
          <w:sz w:val="22"/>
          <w:szCs w:val="22"/>
          <w:lang w:val="kk-KZ"/>
        </w:rPr>
        <w:object w:dxaOrig="6120" w:dyaOrig="1579">
          <v:shape id="_x0000_i1072" type="#_x0000_t75" style="width:306pt;height:78.85pt" o:ole="">
            <v:imagedata r:id="rId93" o:title=""/>
          </v:shape>
          <o:OLEObject Type="Embed" ProgID="Equation.3" ShapeID="_x0000_i1072" DrawAspect="Content" ObjectID="_1481975196" r:id="rId94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теңсіздігі алынады. Кез келген </w:t>
      </w:r>
      <w:r w:rsidRPr="00E4429D">
        <w:rPr>
          <w:position w:val="-6"/>
          <w:sz w:val="22"/>
          <w:szCs w:val="22"/>
          <w:lang w:val="kk-KZ"/>
        </w:rPr>
        <w:object w:dxaOrig="180" w:dyaOrig="200">
          <v:shape id="_x0000_i1073" type="#_x0000_t75" style="width:9.45pt;height:10.3pt" o:ole="">
            <v:imagedata r:id="rId64" o:title=""/>
          </v:shape>
          <o:OLEObject Type="Embed" ProgID="Equation.3" ShapeID="_x0000_i1073" DrawAspect="Content" ObjectID="_1481975197" r:id="rId95"/>
        </w:object>
      </w:r>
      <w:r w:rsidRPr="00E4429D">
        <w:rPr>
          <w:sz w:val="22"/>
          <w:szCs w:val="22"/>
          <w:lang w:val="kk-KZ"/>
        </w:rPr>
        <w:t>-ші мүше үшін де индукция әдісін пайдаланып, төмендегідей теңсіздік аламыз: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74"/>
          <w:sz w:val="22"/>
          <w:szCs w:val="22"/>
          <w:lang w:val="kk-KZ"/>
        </w:rPr>
        <w:object w:dxaOrig="5080" w:dyaOrig="1600">
          <v:shape id="_x0000_i1074" type="#_x0000_t75" style="width:253.7pt;height:79.7pt" o:ole="">
            <v:imagedata r:id="rId96" o:title=""/>
          </v:shape>
          <o:OLEObject Type="Embed" ProgID="Equation.3" ShapeID="_x0000_i1074" DrawAspect="Content" ObjectID="_1481975198" r:id="rId97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Сонымен, функциялық (10) қатардың абсолют шамасынан құрылған қатар Пеано кесіндісінде төмендегідей сандық қатармен бағаланып отыр:</w:t>
      </w:r>
    </w:p>
    <w:p w:rsidR="00D2298A" w:rsidRPr="00E4429D" w:rsidRDefault="00D2298A" w:rsidP="00D2298A">
      <w:pPr>
        <w:jc w:val="right"/>
        <w:rPr>
          <w:sz w:val="22"/>
          <w:szCs w:val="22"/>
          <w:lang w:val="kk-KZ"/>
        </w:rPr>
      </w:pPr>
      <w:r w:rsidRPr="00E4429D">
        <w:rPr>
          <w:position w:val="-22"/>
          <w:sz w:val="22"/>
          <w:szCs w:val="22"/>
          <w:lang w:val="kk-KZ"/>
        </w:rPr>
        <w:object w:dxaOrig="4320" w:dyaOrig="620">
          <v:shape id="_x0000_i1075" type="#_x0000_t75" style="width:224.55pt;height:31.7pt" o:ole="" fillcolor="window">
            <v:imagedata r:id="rId98" o:title=""/>
          </v:shape>
          <o:OLEObject Type="Embed" ProgID="Equation.3" ShapeID="_x0000_i1075" DrawAspect="Content" ObjectID="_1481975199" r:id="rId99"/>
        </w:object>
      </w:r>
      <w:r w:rsidRPr="00E4429D">
        <w:rPr>
          <w:sz w:val="22"/>
          <w:szCs w:val="22"/>
          <w:lang w:val="kk-KZ"/>
        </w:rPr>
        <w:tab/>
        <w:t xml:space="preserve"> (11)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Бұл қатарды (10) функциялық қатардың мажоранты деп атайды.</w:t>
      </w:r>
    </w:p>
    <w:p w:rsidR="00D2298A" w:rsidRPr="00E4429D" w:rsidRDefault="00D2298A" w:rsidP="00D2298A">
      <w:pPr>
        <w:pStyle w:val="a3"/>
        <w:ind w:firstLine="340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Енді осы мажоранттық қатардың жинақтылығын көрсетейік. Даламбер белгісіне сүйенсек,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28"/>
          <w:sz w:val="22"/>
          <w:szCs w:val="22"/>
          <w:lang w:val="kk-KZ"/>
        </w:rPr>
        <w:object w:dxaOrig="4680" w:dyaOrig="680">
          <v:shape id="_x0000_i1076" type="#_x0000_t75" style="width:234pt;height:34.3pt" o:ole="" fillcolor="window">
            <v:imagedata r:id="rId100" o:title=""/>
          </v:shape>
          <o:OLEObject Type="Embed" ProgID="Equation.3" ShapeID="_x0000_i1076" DrawAspect="Content" ObjectID="_1481975200" r:id="rId101"/>
        </w:object>
      </w:r>
      <w:r w:rsidRPr="00E4429D">
        <w:rPr>
          <w:sz w:val="22"/>
          <w:szCs w:val="22"/>
          <w:lang w:val="kk-KZ"/>
        </w:rPr>
        <w:t>,</w:t>
      </w:r>
    </w:p>
    <w:p w:rsidR="00D2298A" w:rsidRPr="00E4429D" w:rsidRDefault="00D2298A" w:rsidP="00D2298A">
      <w:pPr>
        <w:pStyle w:val="a3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яғни, (11) қатар жинақты. Сондықтан, Вейерштрасс теоремасы бойынша функциялық (10) қатар Пеано кесіндісінің ішінде бірқалыпты абсолютты жинақты. Егер қатардың қосындысын </w:t>
      </w:r>
      <w:r w:rsidRPr="00E4429D">
        <w:rPr>
          <w:position w:val="-10"/>
          <w:sz w:val="22"/>
          <w:szCs w:val="22"/>
          <w:lang w:val="kk-KZ"/>
        </w:rPr>
        <w:object w:dxaOrig="460" w:dyaOrig="320">
          <v:shape id="_x0000_i1077" type="#_x0000_t75" style="width:23.15pt;height:15.45pt" o:ole="">
            <v:imagedata r:id="rId102" o:title=""/>
          </v:shape>
          <o:OLEObject Type="Embed" ProgID="Equation.3" ShapeID="_x0000_i1077" DrawAspect="Content" ObjectID="_1481975201" r:id="rId103"/>
        </w:object>
      </w:r>
      <w:r w:rsidRPr="00E4429D">
        <w:rPr>
          <w:sz w:val="22"/>
          <w:szCs w:val="22"/>
          <w:lang w:val="kk-KZ"/>
        </w:rPr>
        <w:t xml:space="preserve"> деп белгілесек, онда тізбектің шегі осы </w:t>
      </w:r>
      <w:r w:rsidRPr="00E4429D">
        <w:rPr>
          <w:position w:val="-10"/>
          <w:sz w:val="22"/>
          <w:szCs w:val="22"/>
          <w:lang w:val="kk-KZ"/>
        </w:rPr>
        <w:object w:dxaOrig="460" w:dyaOrig="320">
          <v:shape id="_x0000_i1078" type="#_x0000_t75" style="width:23.15pt;height:15.45pt" o:ole="">
            <v:imagedata r:id="rId104" o:title=""/>
          </v:shape>
          <o:OLEObject Type="Embed" ProgID="Equation.3" ShapeID="_x0000_i1078" DrawAspect="Content" ObjectID="_1481975202" r:id="rId105"/>
        </w:object>
      </w:r>
      <w:r w:rsidRPr="00E4429D">
        <w:rPr>
          <w:sz w:val="22"/>
          <w:szCs w:val="22"/>
          <w:lang w:val="kk-KZ"/>
        </w:rPr>
        <w:t xml:space="preserve"> болады:</w:t>
      </w:r>
    </w:p>
    <w:p w:rsidR="00D2298A" w:rsidRPr="00E4429D" w:rsidRDefault="00D2298A" w:rsidP="00D2298A">
      <w:pPr>
        <w:jc w:val="center"/>
        <w:rPr>
          <w:i/>
          <w:sz w:val="22"/>
          <w:szCs w:val="22"/>
          <w:lang w:val="kk-KZ"/>
        </w:rPr>
      </w:pPr>
      <w:r w:rsidRPr="00E4429D">
        <w:rPr>
          <w:i/>
          <w:position w:val="-20"/>
          <w:sz w:val="22"/>
          <w:szCs w:val="22"/>
          <w:lang w:val="kk-KZ"/>
        </w:rPr>
        <w:object w:dxaOrig="1680" w:dyaOrig="420">
          <v:shape id="_x0000_i1079" type="#_x0000_t75" style="width:84pt;height:21.45pt" o:ole="" fillcolor="window">
            <v:imagedata r:id="rId106" o:title=""/>
          </v:shape>
          <o:OLEObject Type="Embed" ProgID="Equation.3" ShapeID="_x0000_i1079" DrawAspect="Content" ObjectID="_1481975203" r:id="rId107"/>
        </w:object>
      </w:r>
    </w:p>
    <w:p w:rsidR="00D2298A" w:rsidRPr="00E4429D" w:rsidRDefault="00D2298A" w:rsidP="00D2298A">
      <w:pPr>
        <w:pStyle w:val="a3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(10) қатардың әрбір мүшесі </w:t>
      </w:r>
      <w:r w:rsidRPr="00E4429D">
        <w:rPr>
          <w:position w:val="-12"/>
          <w:sz w:val="22"/>
          <w:szCs w:val="22"/>
          <w:lang w:val="be-BY"/>
        </w:rPr>
        <w:object w:dxaOrig="980" w:dyaOrig="360">
          <v:shape id="_x0000_i1080" type="#_x0000_t75" style="width:48.85pt;height:18pt" o:ole="">
            <v:imagedata r:id="rId42" o:title=""/>
          </v:shape>
          <o:OLEObject Type="Embed" ProgID="Equation.3" ShapeID="_x0000_i1080" DrawAspect="Content" ObjectID="_1481975204" r:id="rId108"/>
        </w:object>
      </w:r>
      <w:r w:rsidRPr="00E4429D">
        <w:rPr>
          <w:sz w:val="22"/>
          <w:szCs w:val="22"/>
          <w:lang w:val="kk-KZ"/>
        </w:rPr>
        <w:t xml:space="preserve"> кесіндінің ішінде үздіксіз функция болғандықтан және ол қатар бірқалыпты жинақты болғандықтан, Коши теоремасы бойынша осы кесіндінің ішінде </w:t>
      </w:r>
      <w:r w:rsidRPr="00E4429D">
        <w:rPr>
          <w:position w:val="-10"/>
          <w:sz w:val="22"/>
          <w:szCs w:val="22"/>
          <w:lang w:val="kk-KZ"/>
        </w:rPr>
        <w:object w:dxaOrig="460" w:dyaOrig="320">
          <v:shape id="_x0000_i1081" type="#_x0000_t75" style="width:23.15pt;height:15.45pt" o:ole="">
            <v:imagedata r:id="rId104" o:title=""/>
          </v:shape>
          <o:OLEObject Type="Embed" ProgID="Equation.3" ShapeID="_x0000_i1081" DrawAspect="Content" ObjectID="_1481975205" r:id="rId109"/>
        </w:object>
      </w:r>
      <w:r w:rsidRPr="00E4429D">
        <w:rPr>
          <w:sz w:val="22"/>
          <w:szCs w:val="22"/>
          <w:lang w:val="kk-KZ"/>
        </w:rPr>
        <w:t xml:space="preserve"> функциясы да үздіксіз болады.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position w:val="-6"/>
          <w:sz w:val="22"/>
          <w:szCs w:val="22"/>
          <w:lang w:val="kk-KZ"/>
        </w:rPr>
        <w:object w:dxaOrig="320" w:dyaOrig="320">
          <v:shape id="_x0000_i1082" type="#_x0000_t75" style="width:16.3pt;height:16.3pt" o:ole="">
            <v:imagedata r:id="rId110" o:title=""/>
          </v:shape>
          <o:OLEObject Type="Embed" ProgID="Equation.3" ShapeID="_x0000_i1082" DrawAspect="Content" ObjectID="_1481975206" r:id="rId111"/>
        </w:object>
      </w:r>
      <w:r w:rsidRPr="00E4429D">
        <w:rPr>
          <w:sz w:val="22"/>
          <w:szCs w:val="22"/>
          <w:lang w:val="kk-KZ"/>
        </w:rPr>
        <w:t xml:space="preserve"> Тізбектің бірқалыпты жинақтылығынан </w:t>
      </w:r>
      <w:r w:rsidRPr="00E4429D">
        <w:rPr>
          <w:position w:val="-12"/>
          <w:sz w:val="22"/>
          <w:szCs w:val="22"/>
          <w:lang w:val="kk-KZ"/>
        </w:rPr>
        <w:object w:dxaOrig="2700" w:dyaOrig="360">
          <v:shape id="_x0000_i1083" type="#_x0000_t75" style="width:135.45pt;height:18pt" o:ole="">
            <v:imagedata r:id="rId112" o:title=""/>
          </v:shape>
          <o:OLEObject Type="Embed" ProgID="Equation.3" ShapeID="_x0000_i1083" DrawAspect="Content" ObjectID="_1481975207" r:id="rId113"/>
        </w:object>
      </w:r>
      <w:r w:rsidRPr="00E4429D">
        <w:rPr>
          <w:sz w:val="22"/>
          <w:szCs w:val="22"/>
          <w:lang w:val="kk-KZ"/>
        </w:rPr>
        <w:t xml:space="preserve"> шарты ш</w:t>
      </w:r>
      <w:r>
        <w:rPr>
          <w:sz w:val="22"/>
          <w:szCs w:val="22"/>
          <w:lang w:val="kk-KZ"/>
        </w:rPr>
        <w:t>ығады. Липшиц шартын пайдаланып</w:t>
      </w:r>
      <w:r w:rsidRPr="00E4429D">
        <w:rPr>
          <w:sz w:val="22"/>
          <w:szCs w:val="22"/>
          <w:lang w:val="kk-KZ"/>
        </w:rPr>
        <w:t xml:space="preserve">, 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74"/>
          <w:sz w:val="22"/>
          <w:szCs w:val="22"/>
          <w:lang w:val="kk-KZ"/>
        </w:rPr>
        <w:object w:dxaOrig="5960" w:dyaOrig="1600">
          <v:shape id="_x0000_i1084" type="#_x0000_t75" style="width:298.3pt;height:79.7pt" o:ole="">
            <v:imagedata r:id="rId114" o:title=""/>
          </v:shape>
          <o:OLEObject Type="Embed" ProgID="Equation.3" ShapeID="_x0000_i1084" DrawAspect="Content" ObjectID="_1481975208" r:id="rId115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теңсіздігін аламыз. Бұл теңсіздік интегралдан шек алу үшін сол интеграл астындағы өрнектен шек алуға болатынын көрсетеді, яғни</w:t>
      </w:r>
    </w:p>
    <w:p w:rsidR="00D2298A" w:rsidRPr="00E4429D" w:rsidRDefault="00D2298A" w:rsidP="00D2298A">
      <w:pPr>
        <w:jc w:val="center"/>
        <w:rPr>
          <w:sz w:val="22"/>
          <w:szCs w:val="22"/>
        </w:rPr>
      </w:pPr>
      <w:r w:rsidRPr="00E4429D">
        <w:rPr>
          <w:position w:val="-32"/>
          <w:sz w:val="22"/>
          <w:szCs w:val="22"/>
        </w:rPr>
        <w:object w:dxaOrig="5340" w:dyaOrig="720">
          <v:shape id="_x0000_i1085" type="#_x0000_t75" style="width:267.45pt;height:36pt" o:ole="">
            <v:imagedata r:id="rId116" o:title=""/>
          </v:shape>
          <o:OLEObject Type="Embed" ProgID="Equation.3" ShapeID="_x0000_i1085" DrawAspect="Content" ObjectID="_1481975209" r:id="rId117"/>
        </w:object>
      </w:r>
    </w:p>
    <w:p w:rsidR="00D2298A" w:rsidRPr="00E4429D" w:rsidRDefault="00D2298A" w:rsidP="00D2298A">
      <w:pPr>
        <w:ind w:firstLine="340"/>
        <w:rPr>
          <w:sz w:val="22"/>
          <w:szCs w:val="22"/>
        </w:rPr>
      </w:pPr>
      <w:r w:rsidRPr="00E4429D">
        <w:rPr>
          <w:sz w:val="22"/>
          <w:szCs w:val="22"/>
          <w:lang w:val="kk-KZ"/>
        </w:rPr>
        <w:t xml:space="preserve">Осыны пайдаланып, (8) қатынастан шек алайық: </w:t>
      </w:r>
      <w:r w:rsidRPr="00E4429D">
        <w:rPr>
          <w:position w:val="-34"/>
          <w:sz w:val="22"/>
          <w:szCs w:val="22"/>
          <w:lang w:val="kk-KZ"/>
        </w:rPr>
        <w:object w:dxaOrig="5800" w:dyaOrig="800">
          <v:shape id="_x0000_i1086" type="#_x0000_t75" style="width:289.7pt;height:40.3pt" o:ole="" fillcolor="window">
            <v:imagedata r:id="rId118" o:title=""/>
          </v:shape>
          <o:OLEObject Type="Embed" ProgID="Equation.3" ShapeID="_x0000_i1086" DrawAspect="Content" ObjectID="_1481975210" r:id="rId119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немесе</w:t>
      </w:r>
    </w:p>
    <w:p w:rsidR="00D2298A" w:rsidRPr="00E4429D" w:rsidRDefault="00D2298A" w:rsidP="00D2298A">
      <w:pPr>
        <w:ind w:firstLine="720"/>
        <w:jc w:val="right"/>
        <w:rPr>
          <w:sz w:val="22"/>
          <w:szCs w:val="22"/>
          <w:lang w:val="kk-KZ"/>
        </w:rPr>
      </w:pPr>
      <w:r w:rsidRPr="00E4429D">
        <w:rPr>
          <w:position w:val="-32"/>
          <w:sz w:val="22"/>
          <w:szCs w:val="22"/>
          <w:lang w:val="kk-KZ"/>
        </w:rPr>
        <w:object w:dxaOrig="2540" w:dyaOrig="720">
          <v:shape id="_x0000_i1087" type="#_x0000_t75" style="width:126.85pt;height:36pt" o:ole="" fillcolor="window">
            <v:imagedata r:id="rId120" o:title=""/>
          </v:shape>
          <o:OLEObject Type="Embed" ProgID="Equation.3" ShapeID="_x0000_i1087" DrawAspect="Content" ObjectID="_1481975211" r:id="rId121"/>
        </w:object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  <w:t xml:space="preserve"> (12)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Бұл тепе-теңдіктен </w:t>
      </w:r>
      <w:r w:rsidRPr="00E4429D">
        <w:rPr>
          <w:i/>
          <w:sz w:val="22"/>
          <w:szCs w:val="22"/>
          <w:lang w:val="kk-KZ"/>
        </w:rPr>
        <w:sym w:font="Symbol" w:char="F06A"/>
      </w:r>
      <w:r w:rsidRPr="00E4429D">
        <w:rPr>
          <w:i/>
          <w:sz w:val="22"/>
          <w:szCs w:val="22"/>
          <w:lang w:val="kk-KZ"/>
        </w:rPr>
        <w:t xml:space="preserve">(x) </w:t>
      </w:r>
      <w:r w:rsidRPr="00E4429D">
        <w:rPr>
          <w:sz w:val="22"/>
          <w:szCs w:val="22"/>
          <w:lang w:val="kk-KZ"/>
        </w:rPr>
        <w:t>функциясының Пеано кесіндісінде интегралдық теңдеудің шешімі болатынын көреміз. Сондықтан, ол Коши есебінің шешімін береді.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position w:val="-6"/>
          <w:sz w:val="22"/>
          <w:szCs w:val="22"/>
          <w:lang w:val="kk-KZ"/>
        </w:rPr>
        <w:object w:dxaOrig="320" w:dyaOrig="320">
          <v:shape id="_x0000_i1088" type="#_x0000_t75" style="width:16.3pt;height:16.3pt" o:ole="">
            <v:imagedata r:id="rId122" o:title=""/>
          </v:shape>
          <o:OLEObject Type="Embed" ProgID="Equation.3" ShapeID="_x0000_i1088" DrawAspect="Content" ObjectID="_1481975212" r:id="rId123"/>
        </w:object>
      </w:r>
      <w:r w:rsidRPr="00E4429D">
        <w:rPr>
          <w:sz w:val="22"/>
          <w:szCs w:val="22"/>
          <w:lang w:val="kk-KZ"/>
        </w:rPr>
        <w:t xml:space="preserve"> Коши есебінің шешімінің жалғыздығын дәлелдеу үшін алдымен Гронуолл леммасын келтірейік.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>Лемма</w:t>
      </w:r>
      <w:r w:rsidRPr="00E4429D">
        <w:rPr>
          <w:b/>
          <w:i/>
          <w:sz w:val="22"/>
          <w:szCs w:val="22"/>
          <w:lang w:val="kk-KZ"/>
        </w:rPr>
        <w:t>.</w:t>
      </w:r>
      <w:r w:rsidRPr="00E4429D">
        <w:rPr>
          <w:sz w:val="22"/>
          <w:szCs w:val="22"/>
          <w:lang w:val="kk-KZ"/>
        </w:rPr>
        <w:t xml:space="preserve"> Кейбір </w:t>
      </w:r>
      <w:r w:rsidRPr="00E4429D">
        <w:rPr>
          <w:position w:val="-12"/>
          <w:sz w:val="22"/>
          <w:szCs w:val="22"/>
          <w:lang w:val="kk-KZ"/>
        </w:rPr>
        <w:object w:dxaOrig="520" w:dyaOrig="360">
          <v:shape id="_x0000_i1089" type="#_x0000_t75" style="width:25.7pt;height:18pt" o:ole="">
            <v:imagedata r:id="rId124" o:title=""/>
          </v:shape>
          <o:OLEObject Type="Embed" ProgID="Equation.3" ShapeID="_x0000_i1089" DrawAspect="Content" ObjectID="_1481975213" r:id="rId125"/>
        </w:object>
      </w:r>
      <w:r w:rsidRPr="00E4429D">
        <w:rPr>
          <w:sz w:val="22"/>
          <w:szCs w:val="22"/>
          <w:lang w:val="kk-KZ"/>
        </w:rPr>
        <w:t xml:space="preserve"> аралығында үздіксіз </w:t>
      </w:r>
      <w:r w:rsidRPr="00E4429D">
        <w:rPr>
          <w:position w:val="-10"/>
          <w:sz w:val="22"/>
          <w:szCs w:val="22"/>
          <w:lang w:val="kk-KZ"/>
        </w:rPr>
        <w:object w:dxaOrig="1620" w:dyaOrig="300">
          <v:shape id="_x0000_i1090" type="#_x0000_t75" style="width:81.45pt;height:15.45pt" o:ole="">
            <v:imagedata r:id="rId126" o:title=""/>
          </v:shape>
          <o:OLEObject Type="Embed" ProgID="Equation.3" ShapeID="_x0000_i1090" DrawAspect="Content" ObjectID="_1481975214" r:id="rId127"/>
        </w:object>
      </w:r>
      <w:r w:rsidRPr="00E4429D">
        <w:rPr>
          <w:sz w:val="22"/>
          <w:szCs w:val="22"/>
          <w:lang w:val="kk-KZ"/>
        </w:rPr>
        <w:t xml:space="preserve"> функциялары және </w:t>
      </w:r>
      <w:r w:rsidRPr="00E4429D">
        <w:rPr>
          <w:position w:val="-6"/>
          <w:sz w:val="22"/>
          <w:szCs w:val="22"/>
          <w:lang w:val="kk-KZ"/>
        </w:rPr>
        <w:object w:dxaOrig="560" w:dyaOrig="260">
          <v:shape id="_x0000_i1091" type="#_x0000_t75" style="width:28.3pt;height:12.85pt" o:ole="">
            <v:imagedata r:id="rId128" o:title=""/>
          </v:shape>
          <o:OLEObject Type="Embed" ProgID="Equation.3" ShapeID="_x0000_i1091" DrawAspect="Content" ObjectID="_1481975215" r:id="rId129"/>
        </w:object>
      </w:r>
      <w:r w:rsidRPr="00E4429D">
        <w:rPr>
          <w:sz w:val="22"/>
          <w:szCs w:val="22"/>
          <w:lang w:val="kk-KZ"/>
        </w:rPr>
        <w:t xml:space="preserve"> тұрақты саны үшін </w:t>
      </w:r>
    </w:p>
    <w:p w:rsidR="00D2298A" w:rsidRPr="00E4429D" w:rsidRDefault="00D2298A" w:rsidP="00D2298A">
      <w:pPr>
        <w:jc w:val="right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3800" w:dyaOrig="800">
          <v:shape id="_x0000_i1092" type="#_x0000_t75" style="width:190.3pt;height:40.3pt" o:ole="" fillcolor="window">
            <v:imagedata r:id="rId130" o:title=""/>
          </v:shape>
          <o:OLEObject Type="Embed" ProgID="Equation.3" ShapeID="_x0000_i1092" DrawAspect="Content" ObjectID="_1481975216" r:id="rId131"/>
        </w:object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  <w:t xml:space="preserve"> (13)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теңсіздігі орындалса, онда одан мынандай теңсіздік алуға болады:</w:t>
      </w:r>
    </w:p>
    <w:p w:rsidR="00D2298A" w:rsidRPr="00E4429D" w:rsidRDefault="00D2298A" w:rsidP="00D2298A">
      <w:pPr>
        <w:jc w:val="right"/>
        <w:rPr>
          <w:sz w:val="22"/>
          <w:szCs w:val="22"/>
          <w:lang w:val="kk-KZ"/>
        </w:rPr>
      </w:pPr>
      <w:r w:rsidRPr="00E4429D">
        <w:rPr>
          <w:position w:val="-10"/>
          <w:sz w:val="22"/>
          <w:szCs w:val="22"/>
          <w:lang w:val="kk-KZ"/>
        </w:rPr>
        <w:object w:dxaOrig="1579" w:dyaOrig="760">
          <v:shape id="_x0000_i1093" type="#_x0000_t75" style="width:78.85pt;height:37.7pt" o:ole="">
            <v:imagedata r:id="rId132" o:title=""/>
          </v:shape>
          <o:OLEObject Type="Embed" ProgID="Equation.3" ShapeID="_x0000_i1093" DrawAspect="Content" ObjectID="_1481975217" r:id="rId133"/>
        </w:object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</w:r>
      <w:r w:rsidRPr="00E4429D">
        <w:rPr>
          <w:sz w:val="22"/>
          <w:szCs w:val="22"/>
          <w:lang w:val="kk-KZ"/>
        </w:rPr>
        <w:tab/>
        <w:t>(14)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 xml:space="preserve">Дәлелдеуі. </w:t>
      </w:r>
      <w:r w:rsidRPr="00E4429D">
        <w:rPr>
          <w:sz w:val="22"/>
          <w:szCs w:val="22"/>
          <w:lang w:val="kk-KZ"/>
        </w:rPr>
        <w:t>(13) теңсіздікті оң жағындағы қосындыға бөлейік</w:t>
      </w:r>
      <w:r w:rsidRPr="00E4429D">
        <w:rPr>
          <w:position w:val="-10"/>
          <w:sz w:val="22"/>
          <w:szCs w:val="22"/>
          <w:lang w:val="kk-KZ"/>
        </w:rPr>
        <w:object w:dxaOrig="639" w:dyaOrig="320">
          <v:shape id="_x0000_i1094" type="#_x0000_t75" style="width:31.7pt;height:16.3pt" o:ole="">
            <v:imagedata r:id="rId134" o:title=""/>
          </v:shape>
          <o:OLEObject Type="Embed" ProgID="Equation.3" ShapeID="_x0000_i1094" DrawAspect="Content" ObjectID="_1481975218" r:id="rId135"/>
        </w:object>
      </w:r>
      <w:r w:rsidRPr="00E4429D">
        <w:rPr>
          <w:sz w:val="22"/>
          <w:szCs w:val="22"/>
          <w:lang w:val="kk-KZ"/>
        </w:rPr>
        <w:t>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64"/>
          <w:sz w:val="22"/>
          <w:szCs w:val="22"/>
          <w:lang w:val="kk-KZ"/>
        </w:rPr>
        <w:object w:dxaOrig="2040" w:dyaOrig="999">
          <v:shape id="_x0000_i1095" type="#_x0000_t75" style="width:102pt;height:49.7pt" o:ole="" fillcolor="window">
            <v:imagedata r:id="rId136" o:title=""/>
          </v:shape>
          <o:OLEObject Type="Embed" ProgID="Equation.3" ShapeID="_x0000_i1095" DrawAspect="Content" ObjectID="_1481975219" r:id="rId137"/>
        </w:object>
      </w:r>
    </w:p>
    <w:p w:rsidR="00D2298A" w:rsidRPr="00E4429D" w:rsidRDefault="00D2298A" w:rsidP="00D2298A">
      <w:pPr>
        <w:pStyle w:val="a3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Екі жағында оң </w:t>
      </w:r>
      <w:r w:rsidRPr="00E4429D">
        <w:rPr>
          <w:position w:val="-10"/>
          <w:sz w:val="22"/>
          <w:szCs w:val="22"/>
          <w:lang w:val="kk-KZ"/>
        </w:rPr>
        <w:object w:dxaOrig="499" w:dyaOrig="300">
          <v:shape id="_x0000_i1096" type="#_x0000_t75" style="width:24.85pt;height:15.45pt" o:ole="">
            <v:imagedata r:id="rId138" o:title=""/>
          </v:shape>
          <o:OLEObject Type="Embed" ProgID="Equation.3" ShapeID="_x0000_i1096" DrawAspect="Content" ObjectID="_1481975220" r:id="rId139"/>
        </w:object>
      </w:r>
      <w:r w:rsidRPr="00E4429D">
        <w:rPr>
          <w:sz w:val="22"/>
          <w:szCs w:val="22"/>
          <w:lang w:val="kk-KZ"/>
        </w:rPr>
        <w:t xml:space="preserve"> функциясына көбейтіп, </w:t>
      </w:r>
      <w:r w:rsidRPr="00E4429D">
        <w:rPr>
          <w:position w:val="-10"/>
          <w:sz w:val="22"/>
          <w:szCs w:val="22"/>
          <w:lang w:val="kk-KZ"/>
        </w:rPr>
        <w:object w:dxaOrig="220" w:dyaOrig="320">
          <v:shape id="_x0000_i1097" type="#_x0000_t75" style="width:11.15pt;height:16.3pt" o:ole="">
            <v:imagedata r:id="rId140" o:title=""/>
          </v:shape>
          <o:OLEObject Type="Embed" ProgID="Equation.3" ShapeID="_x0000_i1097" DrawAspect="Content" ObjectID="_1481975221" r:id="rId141"/>
        </w:object>
      </w:r>
      <w:r w:rsidRPr="00E4429D">
        <w:rPr>
          <w:sz w:val="22"/>
          <w:szCs w:val="22"/>
          <w:lang w:val="kk-KZ"/>
        </w:rPr>
        <w:t xml:space="preserve">-ден </w:t>
      </w:r>
      <w:r w:rsidRPr="00E4429D">
        <w:rPr>
          <w:position w:val="-6"/>
          <w:sz w:val="22"/>
          <w:szCs w:val="22"/>
          <w:lang w:val="kk-KZ"/>
        </w:rPr>
        <w:object w:dxaOrig="139" w:dyaOrig="240">
          <v:shape id="_x0000_i1098" type="#_x0000_t75" style="width:6.85pt;height:12pt" o:ole="">
            <v:imagedata r:id="rId142" o:title=""/>
          </v:shape>
          <o:OLEObject Type="Embed" ProgID="Equation.3" ShapeID="_x0000_i1098" DrawAspect="Content" ObjectID="_1481975222" r:id="rId143"/>
        </w:object>
      </w:r>
      <w:r w:rsidRPr="00E4429D">
        <w:rPr>
          <w:sz w:val="22"/>
          <w:szCs w:val="22"/>
          <w:lang w:val="kk-KZ"/>
        </w:rPr>
        <w:t>-ға дейін интеграл алайық: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64"/>
          <w:sz w:val="22"/>
          <w:szCs w:val="22"/>
          <w:lang w:val="kk-KZ"/>
        </w:rPr>
        <w:object w:dxaOrig="3159" w:dyaOrig="1040">
          <v:shape id="_x0000_i1099" type="#_x0000_t75" style="width:157.7pt;height:52.3pt" o:ole="" fillcolor="window">
            <v:imagedata r:id="rId144" o:title=""/>
          </v:shape>
          <o:OLEObject Type="Embed" ProgID="Equation.3" ShapeID="_x0000_i1099" DrawAspect="Content" ObjectID="_1481975223" r:id="rId145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Мұнда бөлшектің алымы бөлімінің туындысы екенін ескерсек, онда 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42"/>
          <w:sz w:val="22"/>
          <w:szCs w:val="22"/>
          <w:lang w:val="kk-KZ"/>
        </w:rPr>
        <w:object w:dxaOrig="3440" w:dyaOrig="940">
          <v:shape id="_x0000_i1100" type="#_x0000_t75" style="width:172.3pt;height:47.15pt" o:ole="" fillcolor="window">
            <v:imagedata r:id="rId146" o:title=""/>
          </v:shape>
          <o:OLEObject Type="Embed" ProgID="Equation.3" ShapeID="_x0000_i1100" DrawAspect="Content" ObjectID="_1481975224" r:id="rId147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Осыдан 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3680" w:dyaOrig="800">
          <v:shape id="_x0000_i1101" type="#_x0000_t75" style="width:184.3pt;height:40.3pt" o:ole="" fillcolor="window">
            <v:imagedata r:id="rId148" o:title=""/>
          </v:shape>
          <o:OLEObject Type="Embed" ProgID="Equation.3" ShapeID="_x0000_i1101" DrawAspect="Content" ObjectID="_1481975225" r:id="rId149"/>
        </w:object>
      </w:r>
    </w:p>
    <w:p w:rsidR="00D2298A" w:rsidRPr="00E4429D" w:rsidRDefault="00D2298A" w:rsidP="00D2298A">
      <w:pPr>
        <w:pStyle w:val="a3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Потенциалдап, одан соң берілген (13) теңсіздікті пайдалансақ, (14) теңсіздікке келеміз (</w:t>
      </w:r>
      <w:r w:rsidRPr="00E4429D">
        <w:rPr>
          <w:position w:val="-10"/>
          <w:sz w:val="22"/>
          <w:szCs w:val="22"/>
          <w:lang w:val="kk-KZ"/>
        </w:rPr>
        <w:object w:dxaOrig="499" w:dyaOrig="320">
          <v:shape id="_x0000_i1102" type="#_x0000_t75" style="width:24.85pt;height:16.3pt" o:ole="">
            <v:imagedata r:id="rId150" o:title=""/>
          </v:shape>
          <o:OLEObject Type="Embed" ProgID="Equation.3" ShapeID="_x0000_i1102" DrawAspect="Content" ObjectID="_1481975226" r:id="rId151"/>
        </w:object>
      </w:r>
      <w:r w:rsidRPr="00E4429D">
        <w:rPr>
          <w:sz w:val="22"/>
          <w:szCs w:val="22"/>
          <w:lang w:val="kk-KZ"/>
        </w:rPr>
        <w:t xml:space="preserve"> болғанда лемманы дәлелдеу үшін интегралдың бағытын өзгертсе, жеткілікті).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Енді осы (14) теңсіздікті пайдаланып, шешімнің жалғыздығын көрсетейік.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Айталық, </w:t>
      </w:r>
      <w:r w:rsidRPr="00E4429D">
        <w:rPr>
          <w:i/>
          <w:sz w:val="22"/>
          <w:szCs w:val="22"/>
          <w:lang w:val="kk-KZ"/>
        </w:rPr>
        <w:sym w:font="Symbol" w:char="F06A"/>
      </w:r>
      <w:r w:rsidRPr="00E4429D">
        <w:rPr>
          <w:i/>
          <w:sz w:val="22"/>
          <w:szCs w:val="22"/>
          <w:lang w:val="kk-KZ"/>
        </w:rPr>
        <w:t>(x)</w:t>
      </w:r>
      <w:r w:rsidRPr="00E4429D">
        <w:rPr>
          <w:sz w:val="22"/>
          <w:szCs w:val="22"/>
          <w:lang w:val="kk-KZ"/>
        </w:rPr>
        <w:t xml:space="preserve"> және ψ</w:t>
      </w:r>
      <w:r w:rsidRPr="00E4429D">
        <w:rPr>
          <w:i/>
          <w:sz w:val="22"/>
          <w:szCs w:val="22"/>
          <w:lang w:val="kk-KZ"/>
        </w:rPr>
        <w:t>(x)</w:t>
      </w:r>
      <w:r w:rsidRPr="00E4429D">
        <w:rPr>
          <w:sz w:val="22"/>
          <w:szCs w:val="22"/>
          <w:lang w:val="kk-KZ"/>
        </w:rPr>
        <w:t xml:space="preserve"> функциялары әртүрлі екі шешім болсын: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2"/>
          <w:sz w:val="22"/>
          <w:szCs w:val="22"/>
          <w:lang w:val="kk-KZ"/>
        </w:rPr>
        <w:object w:dxaOrig="2500" w:dyaOrig="720">
          <v:shape id="_x0000_i1103" type="#_x0000_t75" style="width:125.15pt;height:36pt" o:ole="">
            <v:imagedata r:id="rId152" o:title=""/>
          </v:shape>
          <o:OLEObject Type="Embed" ProgID="Equation.3" ShapeID="_x0000_i1103" DrawAspect="Content" ObjectID="_1481975227" r:id="rId153"/>
        </w:object>
      </w:r>
      <w:r w:rsidRPr="00E4429D">
        <w:rPr>
          <w:sz w:val="22"/>
          <w:szCs w:val="22"/>
          <w:lang w:val="kk-KZ"/>
        </w:rPr>
        <w:t>,</w:t>
      </w:r>
    </w:p>
    <w:p w:rsidR="00D2298A" w:rsidRPr="00E4429D" w:rsidRDefault="00D2298A" w:rsidP="00D2298A">
      <w:pPr>
        <w:pStyle w:val="a3"/>
        <w:jc w:val="center"/>
        <w:rPr>
          <w:sz w:val="22"/>
          <w:szCs w:val="22"/>
          <w:lang w:val="kk-KZ"/>
        </w:rPr>
      </w:pPr>
      <w:r w:rsidRPr="00E4429D">
        <w:rPr>
          <w:position w:val="-32"/>
          <w:sz w:val="22"/>
          <w:szCs w:val="22"/>
          <w:lang w:val="kk-KZ"/>
        </w:rPr>
        <w:object w:dxaOrig="2540" w:dyaOrig="720">
          <v:shape id="_x0000_i1104" type="#_x0000_t75" style="width:126.85pt;height:36pt" o:ole="">
            <v:imagedata r:id="rId154" o:title=""/>
          </v:shape>
          <o:OLEObject Type="Embed" ProgID="Equation.3" ShapeID="_x0000_i1104" DrawAspect="Content" ObjectID="_1481975228" r:id="rId155"/>
        </w:object>
      </w:r>
    </w:p>
    <w:p w:rsidR="00D2298A" w:rsidRPr="00E4429D" w:rsidRDefault="00D2298A" w:rsidP="00D2298A">
      <w:pPr>
        <w:pStyle w:val="a3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Осы шешімдердің айырмасын бағалайық:</w:t>
      </w:r>
    </w:p>
    <w:p w:rsidR="00D2298A" w:rsidRPr="00E4429D" w:rsidRDefault="00D2298A" w:rsidP="00D2298A">
      <w:pPr>
        <w:jc w:val="center"/>
        <w:rPr>
          <w:sz w:val="22"/>
          <w:szCs w:val="22"/>
          <w:lang w:val="kk-KZ"/>
        </w:rPr>
      </w:pPr>
      <w:r w:rsidRPr="00E4429D">
        <w:rPr>
          <w:position w:val="-34"/>
          <w:sz w:val="22"/>
          <w:szCs w:val="22"/>
          <w:lang w:val="kk-KZ"/>
        </w:rPr>
        <w:object w:dxaOrig="6039" w:dyaOrig="800">
          <v:shape id="_x0000_i1105" type="#_x0000_t75" style="width:301.7pt;height:40.3pt" o:ole="">
            <v:imagedata r:id="rId156" o:title=""/>
          </v:shape>
          <o:OLEObject Type="Embed" ProgID="Equation.3" ShapeID="_x0000_i1105" DrawAspect="Content" ObjectID="_1481975229" r:id="rId157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Мұнда </w:t>
      </w:r>
      <w:r w:rsidRPr="00E4429D">
        <w:rPr>
          <w:position w:val="-12"/>
          <w:sz w:val="22"/>
          <w:szCs w:val="22"/>
          <w:lang w:val="kk-KZ"/>
        </w:rPr>
        <w:object w:dxaOrig="1900" w:dyaOrig="360">
          <v:shape id="_x0000_i1106" type="#_x0000_t75" style="width:95.15pt;height:18pt" o:ole="">
            <v:imagedata r:id="rId158" o:title=""/>
          </v:shape>
          <o:OLEObject Type="Embed" ProgID="Equation.3" ShapeID="_x0000_i1106" DrawAspect="Content" ObjectID="_1481975230" r:id="rId159"/>
        </w:object>
      </w:r>
      <w:r w:rsidRPr="00E4429D">
        <w:rPr>
          <w:i/>
          <w:sz w:val="22"/>
          <w:szCs w:val="22"/>
          <w:lang w:val="kk-KZ"/>
        </w:rPr>
        <w:t>, f(x)=L, C=0</w:t>
      </w:r>
      <w:r w:rsidRPr="00E4429D">
        <w:rPr>
          <w:sz w:val="22"/>
          <w:szCs w:val="22"/>
          <w:lang w:val="kk-KZ"/>
        </w:rPr>
        <w:t xml:space="preserve"> екенін ескерсек, (14) теңсіздіктен </w:t>
      </w:r>
      <w:r w:rsidRPr="00E4429D">
        <w:rPr>
          <w:position w:val="-12"/>
          <w:sz w:val="22"/>
          <w:szCs w:val="22"/>
          <w:lang w:val="kk-KZ"/>
        </w:rPr>
        <w:object w:dxaOrig="1579" w:dyaOrig="360">
          <v:shape id="_x0000_i1107" type="#_x0000_t75" style="width:78.85pt;height:18pt" o:ole="">
            <v:imagedata r:id="rId160" o:title=""/>
          </v:shape>
          <o:OLEObject Type="Embed" ProgID="Equation.3" ShapeID="_x0000_i1107" DrawAspect="Content" ObjectID="_1481975231" r:id="rId161"/>
        </w:object>
      </w:r>
      <w:r w:rsidRPr="00E4429D">
        <w:rPr>
          <w:sz w:val="22"/>
          <w:szCs w:val="22"/>
          <w:lang w:val="kk-KZ"/>
        </w:rPr>
        <w:t xml:space="preserve"> теңдігі шығатынын көреміз, яғни </w:t>
      </w:r>
      <w:r w:rsidRPr="00E4429D">
        <w:rPr>
          <w:i/>
          <w:sz w:val="22"/>
          <w:szCs w:val="22"/>
          <w:lang w:val="kk-KZ"/>
        </w:rPr>
        <w:sym w:font="Symbol" w:char="F06A"/>
      </w:r>
      <w:r w:rsidRPr="00E4429D">
        <w:rPr>
          <w:i/>
          <w:sz w:val="22"/>
          <w:szCs w:val="22"/>
          <w:lang w:val="kk-KZ"/>
        </w:rPr>
        <w:t>(x)=ψ(x),</w:t>
      </w:r>
      <w:r w:rsidRPr="00E4429D">
        <w:rPr>
          <w:i/>
          <w:position w:val="-10"/>
          <w:sz w:val="22"/>
          <w:szCs w:val="22"/>
        </w:rPr>
        <w:object w:dxaOrig="1719" w:dyaOrig="320">
          <v:shape id="_x0000_i1108" type="#_x0000_t75" style="width:85.7pt;height:16.3pt" o:ole="" fillcolor="window">
            <v:imagedata r:id="rId162" o:title=""/>
          </v:shape>
          <o:OLEObject Type="Embed" ProgID="Equation.3" ShapeID="_x0000_i1108" DrawAspect="Content" ObjectID="_1481975232" r:id="rId163"/>
        </w:object>
      </w:r>
      <w:r w:rsidRPr="00E4429D">
        <w:rPr>
          <w:i/>
          <w:sz w:val="22"/>
          <w:szCs w:val="22"/>
          <w:lang w:val="kk-KZ"/>
        </w:rPr>
        <w:t>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Сонымен, Пеано кесіндісінде Коши есебінің тек жалғыз ғана шешімі бар екені толық дәлелденді.</w:t>
      </w:r>
    </w:p>
    <w:p w:rsidR="00D2298A" w:rsidRPr="00E4429D" w:rsidRDefault="00D2298A" w:rsidP="00D2298A">
      <w:pPr>
        <w:jc w:val="both"/>
        <w:rPr>
          <w:b/>
          <w:sz w:val="22"/>
          <w:szCs w:val="22"/>
          <w:lang w:val="kk-KZ"/>
        </w:rPr>
      </w:pP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 xml:space="preserve">Ескерту-1. </w:t>
      </w:r>
      <w:r w:rsidRPr="00E4429D">
        <w:rPr>
          <w:sz w:val="22"/>
          <w:szCs w:val="22"/>
          <w:lang w:val="kk-KZ"/>
        </w:rPr>
        <w:t xml:space="preserve">Шешім </w:t>
      </w:r>
      <w:r w:rsidRPr="00E4429D">
        <w:rPr>
          <w:i/>
          <w:position w:val="-10"/>
          <w:sz w:val="22"/>
          <w:szCs w:val="22"/>
        </w:rPr>
        <w:object w:dxaOrig="1280" w:dyaOrig="320">
          <v:shape id="_x0000_i1109" type="#_x0000_t75" style="width:64.3pt;height:16.3pt" o:ole="" fillcolor="window">
            <v:imagedata r:id="rId164" o:title=""/>
          </v:shape>
          <o:OLEObject Type="Embed" ProgID="Equation.3" ShapeID="_x0000_i1109" DrawAspect="Content" ObjectID="_1481975233" r:id="rId165"/>
        </w:object>
      </w:r>
      <w:r w:rsidRPr="00E4429D">
        <w:rPr>
          <w:sz w:val="22"/>
          <w:szCs w:val="22"/>
          <w:lang w:val="kk-KZ"/>
        </w:rPr>
        <w:t xml:space="preserve"> кесіндісінде анықталып отыр. Мұнда </w:t>
      </w:r>
      <w:r w:rsidRPr="00E4429D">
        <w:rPr>
          <w:position w:val="-26"/>
          <w:sz w:val="22"/>
          <w:szCs w:val="22"/>
          <w:lang w:val="kk-KZ"/>
        </w:rPr>
        <w:object w:dxaOrig="1420" w:dyaOrig="639">
          <v:shape id="_x0000_i1110" type="#_x0000_t75" style="width:71.15pt;height:31.7pt" o:ole="">
            <v:imagedata r:id="rId166" o:title=""/>
          </v:shape>
          <o:OLEObject Type="Embed" ProgID="Equation.3" ShapeID="_x0000_i1110" DrawAspect="Content" ObjectID="_1481975234" r:id="rId167"/>
        </w:object>
      </w:r>
      <w:r w:rsidRPr="00E4429D">
        <w:rPr>
          <w:sz w:val="22"/>
          <w:szCs w:val="22"/>
          <w:lang w:val="kk-KZ"/>
        </w:rPr>
        <w:t xml:space="preserve">, яғни </w:t>
      </w:r>
      <w:r w:rsidRPr="00E4429D">
        <w:rPr>
          <w:position w:val="-6"/>
          <w:sz w:val="22"/>
          <w:szCs w:val="22"/>
          <w:lang w:val="kk-KZ"/>
        </w:rPr>
        <w:object w:dxaOrig="180" w:dyaOrig="260">
          <v:shape id="_x0000_i1111" type="#_x0000_t75" style="width:9.45pt;height:12.85pt" o:ole="">
            <v:imagedata r:id="rId168" o:title=""/>
          </v:shape>
          <o:OLEObject Type="Embed" ProgID="Equation.3" ShapeID="_x0000_i1111" DrawAspect="Content" ObjectID="_1481975235" r:id="rId169"/>
        </w:object>
      </w:r>
      <w:r w:rsidRPr="00E4429D">
        <w:rPr>
          <w:sz w:val="22"/>
          <w:szCs w:val="22"/>
          <w:lang w:val="kk-KZ"/>
        </w:rPr>
        <w:t xml:space="preserve"> саны М санына кері тәуелді: М саны үлкен болса, </w:t>
      </w:r>
      <w:r w:rsidRPr="00E4429D">
        <w:rPr>
          <w:position w:val="-6"/>
          <w:sz w:val="22"/>
          <w:szCs w:val="22"/>
          <w:lang w:val="kk-KZ"/>
        </w:rPr>
        <w:object w:dxaOrig="180" w:dyaOrig="260">
          <v:shape id="_x0000_i1112" type="#_x0000_t75" style="width:9.45pt;height:12.85pt" o:ole="">
            <v:imagedata r:id="rId168" o:title=""/>
          </v:shape>
          <o:OLEObject Type="Embed" ProgID="Equation.3" ShapeID="_x0000_i1112" DrawAspect="Content" ObjectID="_1481975236" r:id="rId170"/>
        </w:object>
      </w:r>
      <w:r w:rsidRPr="00E4429D">
        <w:rPr>
          <w:sz w:val="22"/>
          <w:szCs w:val="22"/>
          <w:lang w:val="kk-KZ"/>
        </w:rPr>
        <w:t xml:space="preserve"> аз сан болады. Сондықтан, шешім </w:t>
      </w:r>
      <w:r w:rsidRPr="00E4429D">
        <w:rPr>
          <w:position w:val="-10"/>
          <w:sz w:val="22"/>
          <w:szCs w:val="22"/>
          <w:lang w:val="kk-KZ"/>
        </w:rPr>
        <w:object w:dxaOrig="260" w:dyaOrig="320">
          <v:shape id="_x0000_i1113" type="#_x0000_t75" style="width:12.85pt;height:16.3pt" o:ole="">
            <v:imagedata r:id="rId171" o:title=""/>
          </v:shape>
          <o:OLEObject Type="Embed" ProgID="Equation.3" ShapeID="_x0000_i1113" DrawAspect="Content" ObjectID="_1481975237" r:id="rId172"/>
        </w:object>
      </w:r>
      <w:r w:rsidRPr="00E4429D">
        <w:rPr>
          <w:sz w:val="22"/>
          <w:szCs w:val="22"/>
          <w:lang w:val="kk-KZ"/>
        </w:rPr>
        <w:t xml:space="preserve"> нүктесінің қысқа тұйық аумағында анықталып отыр. Осы себепті бұл тұжырымды локалды </w:t>
      </w:r>
      <w:r w:rsidRPr="00E4429D">
        <w:rPr>
          <w:sz w:val="22"/>
          <w:szCs w:val="22"/>
          <w:lang w:val="kk-KZ"/>
        </w:rPr>
        <w:lastRenderedPageBreak/>
        <w:t>теорема деп атайды. Ал шындығында, шешімді берілген облыстың шекарасына дейін созуға болады.</w:t>
      </w:r>
    </w:p>
    <w:p w:rsidR="00D2298A" w:rsidRPr="00E4429D" w:rsidRDefault="00D2298A" w:rsidP="00D2298A">
      <w:pPr>
        <w:jc w:val="both"/>
        <w:rPr>
          <w:b/>
          <w:sz w:val="22"/>
          <w:szCs w:val="22"/>
          <w:lang w:val="kk-KZ"/>
        </w:rPr>
      </w:pP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>Ескерту-2.</w:t>
      </w:r>
      <w:r w:rsidRPr="00E4429D">
        <w:rPr>
          <w:sz w:val="22"/>
          <w:szCs w:val="22"/>
          <w:lang w:val="kk-KZ"/>
        </w:rPr>
        <w:t xml:space="preserve"> Әдетте, Липшиц шартының орнына одан басымырақ және оңай тексерілетін шарт  алынады. Дәлірек, </w:t>
      </w:r>
      <w:r w:rsidRPr="00E4429D">
        <w:rPr>
          <w:position w:val="-10"/>
          <w:sz w:val="22"/>
          <w:szCs w:val="22"/>
          <w:lang w:val="kk-KZ"/>
        </w:rPr>
        <w:object w:dxaOrig="740" w:dyaOrig="300">
          <v:shape id="_x0000_i1114" type="#_x0000_t75" style="width:36.85pt;height:15.45pt" o:ole="">
            <v:imagedata r:id="rId173" o:title=""/>
          </v:shape>
          <o:OLEObject Type="Embed" ProgID="Equation.3" ShapeID="_x0000_i1114" DrawAspect="Content" ObjectID="_1481975238" r:id="rId174"/>
        </w:object>
      </w:r>
      <w:r w:rsidRPr="00E4429D">
        <w:rPr>
          <w:sz w:val="22"/>
          <w:szCs w:val="22"/>
          <w:lang w:val="kk-KZ"/>
        </w:rPr>
        <w:t xml:space="preserve"> функциясы берілген тұйық облыста у аргументі бойынша үздіксіз дифференциалданады – деп.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Бұл шарт орындалғанда Липшиц шарты өзінен өзі орындалады.</w:t>
      </w:r>
    </w:p>
    <w:p w:rsidR="00D2298A" w:rsidRPr="00E4429D" w:rsidRDefault="00D2298A" w:rsidP="00D2298A">
      <w:pPr>
        <w:pStyle w:val="2"/>
        <w:ind w:firstLine="340"/>
        <w:rPr>
          <w:rFonts w:ascii="Times New Roman" w:hAnsi="Times New Roman"/>
          <w:sz w:val="22"/>
          <w:szCs w:val="22"/>
        </w:rPr>
      </w:pPr>
      <w:r w:rsidRPr="00E4429D">
        <w:rPr>
          <w:rFonts w:ascii="Times New Roman" w:hAnsi="Times New Roman"/>
          <w:sz w:val="22"/>
          <w:szCs w:val="22"/>
        </w:rPr>
        <w:t xml:space="preserve">Шынында да, егер </w:t>
      </w:r>
      <w:r w:rsidRPr="00E4429D">
        <w:rPr>
          <w:rFonts w:ascii="Times New Roman" w:hAnsi="Times New Roman"/>
          <w:i/>
          <w:sz w:val="22"/>
          <w:szCs w:val="22"/>
        </w:rPr>
        <w:t>D</w:t>
      </w:r>
      <w:r w:rsidRPr="00E4429D">
        <w:rPr>
          <w:rFonts w:ascii="Times New Roman" w:hAnsi="Times New Roman"/>
          <w:sz w:val="22"/>
          <w:szCs w:val="22"/>
        </w:rPr>
        <w:t xml:space="preserve"> облысында</w:t>
      </w:r>
    </w:p>
    <w:p w:rsidR="00D2298A" w:rsidRPr="00E4429D" w:rsidRDefault="00D2298A" w:rsidP="00D2298A">
      <w:pPr>
        <w:ind w:firstLine="720"/>
        <w:jc w:val="center"/>
        <w:rPr>
          <w:sz w:val="22"/>
          <w:szCs w:val="22"/>
          <w:lang w:val="kk-KZ"/>
        </w:rPr>
      </w:pPr>
      <w:r w:rsidRPr="00E4429D">
        <w:rPr>
          <w:position w:val="-26"/>
          <w:sz w:val="22"/>
          <w:szCs w:val="22"/>
          <w:lang w:val="kk-KZ"/>
        </w:rPr>
        <w:object w:dxaOrig="1560" w:dyaOrig="480">
          <v:shape id="_x0000_i1115" type="#_x0000_t75" style="width:78pt;height:24pt" o:ole="" fillcolor="window">
            <v:imagedata r:id="rId175" o:title=""/>
          </v:shape>
          <o:OLEObject Type="Embed" ProgID="Equation.3" ShapeID="_x0000_i1115" DrawAspect="Content" ObjectID="_1481975239" r:id="rId176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теңсіздігі орын алса, онда өсімше туралы Лагранж теоремасын пайдаланамыз:</w:t>
      </w:r>
    </w:p>
    <w:p w:rsidR="00D2298A" w:rsidRPr="00E4429D" w:rsidRDefault="00D2298A" w:rsidP="00D2298A">
      <w:pPr>
        <w:ind w:firstLine="720"/>
        <w:rPr>
          <w:sz w:val="22"/>
          <w:szCs w:val="22"/>
          <w:lang w:val="kk-KZ"/>
        </w:rPr>
      </w:pPr>
      <w:r w:rsidRPr="00E4429D">
        <w:rPr>
          <w:position w:val="-26"/>
          <w:sz w:val="22"/>
          <w:szCs w:val="22"/>
          <w:lang w:val="kk-KZ"/>
        </w:rPr>
        <w:object w:dxaOrig="5899" w:dyaOrig="620">
          <v:shape id="_x0000_i1116" type="#_x0000_t75" style="width:294.85pt;height:30.85pt" o:ole="" fillcolor="window">
            <v:imagedata r:id="rId177" o:title=""/>
          </v:shape>
          <o:OLEObject Type="Embed" ProgID="Equation.3" ShapeID="_x0000_i1116" DrawAspect="Content" ObjectID="_1481975240" r:id="rId178"/>
        </w:object>
      </w:r>
      <w:r w:rsidRPr="00E4429D">
        <w:rPr>
          <w:sz w:val="22"/>
          <w:szCs w:val="22"/>
          <w:lang w:val="kk-KZ"/>
        </w:rPr>
        <w:t>Осыдан,</w:t>
      </w:r>
    </w:p>
    <w:p w:rsidR="00D2298A" w:rsidRPr="00E4429D" w:rsidRDefault="00D2298A" w:rsidP="00D2298A">
      <w:pPr>
        <w:ind w:firstLine="720"/>
        <w:jc w:val="center"/>
        <w:rPr>
          <w:sz w:val="22"/>
          <w:szCs w:val="22"/>
          <w:lang w:val="kk-KZ"/>
        </w:rPr>
      </w:pPr>
      <w:r w:rsidRPr="00E4429D">
        <w:rPr>
          <w:position w:val="-10"/>
          <w:sz w:val="22"/>
          <w:szCs w:val="22"/>
          <w:lang w:val="kk-KZ"/>
        </w:rPr>
        <w:object w:dxaOrig="3019" w:dyaOrig="320">
          <v:shape id="_x0000_i1117" type="#_x0000_t75" style="width:150.85pt;height:16.3pt" o:ole="" fillcolor="window">
            <v:imagedata r:id="rId179" o:title=""/>
          </v:shape>
          <o:OLEObject Type="Embed" ProgID="Equation.3" ShapeID="_x0000_i1117" DrawAspect="Content" ObjectID="_1481975241" r:id="rId180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яғни, Липшиц шартын алдық. Ал Липшиц шартынан функцияның дифференциалдануы шыға бермейді. Оған бір мысал, </w:t>
      </w:r>
      <w:r w:rsidRPr="00E4429D">
        <w:rPr>
          <w:position w:val="-12"/>
          <w:sz w:val="22"/>
          <w:szCs w:val="22"/>
          <w:lang w:val="kk-KZ"/>
        </w:rPr>
        <w:object w:dxaOrig="1140" w:dyaOrig="360">
          <v:shape id="_x0000_i1118" type="#_x0000_t75" style="width:57.45pt;height:18pt" o:ole="">
            <v:imagedata r:id="rId181" o:title=""/>
          </v:shape>
          <o:OLEObject Type="Embed" ProgID="Equation.3" ShapeID="_x0000_i1118" DrawAspect="Content" ObjectID="_1481975242" r:id="rId182"/>
        </w:object>
      </w:r>
      <w:r w:rsidRPr="00E4429D">
        <w:rPr>
          <w:sz w:val="22"/>
          <w:szCs w:val="22"/>
          <w:lang w:val="kk-KZ"/>
        </w:rPr>
        <w:t xml:space="preserve"> функциясы. Бұл функция Липшиц шартын кез келген аралықта қанағаттандырады:</w:t>
      </w:r>
    </w:p>
    <w:p w:rsidR="00D2298A" w:rsidRPr="00E4429D" w:rsidRDefault="00D2298A" w:rsidP="00D2298A">
      <w:pPr>
        <w:ind w:firstLine="720"/>
        <w:jc w:val="center"/>
        <w:rPr>
          <w:sz w:val="22"/>
          <w:szCs w:val="22"/>
          <w:lang w:val="kk-KZ"/>
        </w:rPr>
      </w:pPr>
      <w:r w:rsidRPr="00E4429D">
        <w:rPr>
          <w:position w:val="-12"/>
          <w:sz w:val="22"/>
          <w:szCs w:val="22"/>
          <w:lang w:val="kk-KZ"/>
        </w:rPr>
        <w:object w:dxaOrig="4560" w:dyaOrig="360">
          <v:shape id="_x0000_i1119" type="#_x0000_t75" style="width:228pt;height:18pt" o:ole="" fillcolor="window">
            <v:imagedata r:id="rId183" o:title=""/>
          </v:shape>
          <o:OLEObject Type="Embed" ProgID="Equation.3" ShapeID="_x0000_i1119" DrawAspect="Content" ObjectID="_1481975243" r:id="rId184"/>
        </w:objec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 xml:space="preserve">Алайда, бұл функцияның </w:t>
      </w:r>
      <w:r w:rsidRPr="00E4429D">
        <w:rPr>
          <w:position w:val="-10"/>
          <w:sz w:val="22"/>
          <w:szCs w:val="22"/>
          <w:lang w:val="kk-KZ"/>
        </w:rPr>
        <w:object w:dxaOrig="540" w:dyaOrig="300">
          <v:shape id="_x0000_i1120" type="#_x0000_t75" style="width:27.45pt;height:15.45pt" o:ole="">
            <v:imagedata r:id="rId185" o:title=""/>
          </v:shape>
          <o:OLEObject Type="Embed" ProgID="Equation.3" ShapeID="_x0000_i1120" DrawAspect="Content" ObjectID="_1481975244" r:id="rId186"/>
        </w:object>
      </w:r>
      <w:r w:rsidRPr="00E4429D">
        <w:rPr>
          <w:sz w:val="22"/>
          <w:szCs w:val="22"/>
          <w:lang w:val="kk-KZ"/>
        </w:rPr>
        <w:t xml:space="preserve"> нүктесінде </w:t>
      </w:r>
      <w:r w:rsidRPr="00E4429D">
        <w:rPr>
          <w:i/>
          <w:sz w:val="22"/>
          <w:szCs w:val="22"/>
          <w:lang w:val="kk-KZ"/>
        </w:rPr>
        <w:t>у</w:t>
      </w:r>
      <w:r w:rsidRPr="00E4429D">
        <w:rPr>
          <w:sz w:val="22"/>
          <w:szCs w:val="22"/>
          <w:lang w:val="kk-KZ"/>
        </w:rPr>
        <w:t xml:space="preserve"> бойынша дербес туындысы анықталмаған.</w:t>
      </w:r>
    </w:p>
    <w:p w:rsidR="00D2298A" w:rsidRPr="00E4429D" w:rsidRDefault="00D2298A" w:rsidP="00D2298A">
      <w:pPr>
        <w:pStyle w:val="21"/>
        <w:spacing w:line="240" w:lineRule="auto"/>
        <w:ind w:left="0" w:firstLine="340"/>
        <w:jc w:val="both"/>
        <w:rPr>
          <w:sz w:val="22"/>
          <w:szCs w:val="22"/>
          <w:lang w:val="kk-KZ"/>
        </w:rPr>
      </w:pPr>
      <w:r w:rsidRPr="00E4429D">
        <w:rPr>
          <w:sz w:val="22"/>
          <w:szCs w:val="22"/>
          <w:lang w:val="kk-KZ"/>
        </w:rPr>
        <w:t>Жалпы, Липшиц шарты функцияның бір аргументі бойынша бірқалыпты өсуін көрсетеді.</w:t>
      </w: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>Ескерту-3.</w:t>
      </w:r>
      <w:r w:rsidRPr="00E4429D">
        <w:rPr>
          <w:sz w:val="22"/>
          <w:szCs w:val="22"/>
          <w:lang w:val="kk-KZ"/>
        </w:rPr>
        <w:t xml:space="preserve"> Тіктөртбұрыштың орнына кез келген шектелген тұйық облыс алуға болады. Бұл жағдайда </w:t>
      </w:r>
      <w:r w:rsidRPr="00E4429D">
        <w:rPr>
          <w:position w:val="-10"/>
          <w:sz w:val="22"/>
          <w:szCs w:val="22"/>
          <w:lang w:val="kk-KZ"/>
        </w:rPr>
        <w:object w:dxaOrig="760" w:dyaOrig="320">
          <v:shape id="_x0000_i1121" type="#_x0000_t75" style="width:37.7pt;height:16.3pt" o:ole="">
            <v:imagedata r:id="rId187" o:title=""/>
          </v:shape>
          <o:OLEObject Type="Embed" ProgID="Equation.3" ShapeID="_x0000_i1121" DrawAspect="Content" ObjectID="_1481975245" r:id="rId188"/>
        </w:object>
      </w:r>
      <w:r w:rsidRPr="00E4429D">
        <w:rPr>
          <w:i/>
          <w:sz w:val="22"/>
          <w:szCs w:val="22"/>
          <w:lang w:val="kk-KZ"/>
        </w:rPr>
        <w:t xml:space="preserve"> </w:t>
      </w:r>
      <w:r w:rsidRPr="00E4429D">
        <w:rPr>
          <w:sz w:val="22"/>
          <w:szCs w:val="22"/>
          <w:lang w:val="kk-KZ"/>
        </w:rPr>
        <w:t>нүктесі облыстың ішкі нүктесі болуы керек.</w:t>
      </w:r>
    </w:p>
    <w:p w:rsidR="00D2298A" w:rsidRPr="00E4429D" w:rsidRDefault="00D2298A" w:rsidP="00D2298A">
      <w:pPr>
        <w:jc w:val="both"/>
        <w:rPr>
          <w:sz w:val="22"/>
          <w:szCs w:val="22"/>
          <w:lang w:val="kk-KZ"/>
        </w:rPr>
      </w:pP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>Ескерту-4.</w:t>
      </w:r>
      <w:r w:rsidRPr="00E4429D">
        <w:rPr>
          <w:sz w:val="22"/>
          <w:szCs w:val="22"/>
          <w:lang w:val="kk-KZ"/>
        </w:rPr>
        <w:t xml:space="preserve"> Теореманы </w:t>
      </w:r>
      <w:r w:rsidRPr="00E4429D">
        <w:rPr>
          <w:position w:val="-10"/>
          <w:sz w:val="22"/>
          <w:szCs w:val="22"/>
          <w:lang w:val="kk-KZ"/>
        </w:rPr>
        <w:object w:dxaOrig="760" w:dyaOrig="320">
          <v:shape id="_x0000_i1122" type="#_x0000_t75" style="width:37.7pt;height:16.3pt" o:ole="">
            <v:imagedata r:id="rId187" o:title=""/>
          </v:shape>
          <o:OLEObject Type="Embed" ProgID="Equation.3" ShapeID="_x0000_i1122" DrawAspect="Content" ObjectID="_1481975246" r:id="rId189"/>
        </w:object>
      </w:r>
      <w:r w:rsidRPr="00E4429D">
        <w:rPr>
          <w:sz w:val="22"/>
          <w:szCs w:val="22"/>
          <w:lang w:val="kk-KZ"/>
        </w:rPr>
        <w:t xml:space="preserve"> нүктесін ішінде ұстайтын ашық облыста да дәлелдеуге болады. Ол үшін </w:t>
      </w:r>
      <w:r w:rsidRPr="00E4429D">
        <w:rPr>
          <w:position w:val="-10"/>
          <w:sz w:val="22"/>
          <w:szCs w:val="22"/>
          <w:lang w:val="kk-KZ"/>
        </w:rPr>
        <w:object w:dxaOrig="740" w:dyaOrig="300">
          <v:shape id="_x0000_i1123" type="#_x0000_t75" style="width:36.85pt;height:15.45pt" o:ole="">
            <v:imagedata r:id="rId173" o:title=""/>
          </v:shape>
          <o:OLEObject Type="Embed" ProgID="Equation.3" ShapeID="_x0000_i1123" DrawAspect="Content" ObjectID="_1481975247" r:id="rId190"/>
        </w:object>
      </w:r>
      <w:r w:rsidRPr="00E4429D">
        <w:rPr>
          <w:sz w:val="22"/>
          <w:szCs w:val="22"/>
          <w:lang w:val="kk-KZ"/>
        </w:rPr>
        <w:t xml:space="preserve"> функциясының осы облыста үздіксіз болуымен қатар, сол облыстың кез келген ішкі шектелген тұйық бөлігінде Липшиц шартын қанағаттандыруы тиіс. </w:t>
      </w:r>
    </w:p>
    <w:p w:rsidR="00D2298A" w:rsidRPr="00865C9F" w:rsidRDefault="00D2298A" w:rsidP="00D2298A">
      <w:pPr>
        <w:ind w:firstLine="340"/>
        <w:jc w:val="both"/>
        <w:rPr>
          <w:sz w:val="22"/>
          <w:szCs w:val="22"/>
          <w:lang w:val="kk-KZ"/>
        </w:rPr>
      </w:pPr>
    </w:p>
    <w:p w:rsidR="00D2298A" w:rsidRPr="00E4429D" w:rsidRDefault="00D2298A" w:rsidP="00D2298A">
      <w:pPr>
        <w:ind w:firstLine="340"/>
        <w:jc w:val="both"/>
        <w:rPr>
          <w:sz w:val="22"/>
          <w:szCs w:val="22"/>
          <w:lang w:val="kk-KZ"/>
        </w:rPr>
      </w:pPr>
      <w:r w:rsidRPr="00E4429D">
        <w:rPr>
          <w:b/>
          <w:sz w:val="22"/>
          <w:szCs w:val="22"/>
          <w:lang w:val="kk-KZ"/>
        </w:rPr>
        <w:t xml:space="preserve">Ескерту-5. </w:t>
      </w:r>
      <w:r w:rsidRPr="00E4429D">
        <w:rPr>
          <w:sz w:val="22"/>
          <w:szCs w:val="22"/>
          <w:lang w:val="kk-KZ"/>
        </w:rPr>
        <w:t xml:space="preserve">Теоремадағы </w:t>
      </w:r>
      <w:r w:rsidRPr="00E4429D">
        <w:rPr>
          <w:position w:val="-10"/>
          <w:sz w:val="22"/>
          <w:szCs w:val="22"/>
          <w:lang w:val="kk-KZ"/>
        </w:rPr>
        <w:object w:dxaOrig="740" w:dyaOrig="300">
          <v:shape id="_x0000_i1124" type="#_x0000_t75" style="width:36.85pt;height:15.45pt" o:ole="">
            <v:imagedata r:id="rId173" o:title=""/>
          </v:shape>
          <o:OLEObject Type="Embed" ProgID="Equation.3" ShapeID="_x0000_i1124" DrawAspect="Content" ObjectID="_1481975248" r:id="rId191"/>
        </w:object>
      </w:r>
      <w:r w:rsidRPr="00E4429D">
        <w:rPr>
          <w:sz w:val="22"/>
          <w:szCs w:val="22"/>
          <w:lang w:val="kk-KZ"/>
        </w:rPr>
        <w:t xml:space="preserve"> функциясы тек үздіксіз ғана болса, яғни Липшиц шарты орындалмаса, онда теңдеудің бастапқы шартты қанағаттандыратын шешімі болады, бірақ ол жалғыз болмауы мүмкін. Бұл тұжырымды Пеано теоремасы айқындайды.</w:t>
      </w: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A33CC"/>
    <w:multiLevelType w:val="hybridMultilevel"/>
    <w:tmpl w:val="22907556"/>
    <w:lvl w:ilvl="0" w:tplc="DE948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2298A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298A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8A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8A"/>
    <w:pPr>
      <w:keepNext/>
      <w:ind w:left="75" w:firstLine="720"/>
      <w:jc w:val="both"/>
      <w:outlineLvl w:val="0"/>
    </w:pPr>
    <w:rPr>
      <w:rFonts w:ascii="Times New Roman KK EK" w:hAnsi="Times New Roman KK EK"/>
      <w:sz w:val="28"/>
      <w:szCs w:val="20"/>
      <w:lang w:val="be-BY"/>
    </w:rPr>
  </w:style>
  <w:style w:type="paragraph" w:styleId="2">
    <w:name w:val="heading 2"/>
    <w:basedOn w:val="a"/>
    <w:next w:val="a"/>
    <w:link w:val="20"/>
    <w:qFormat/>
    <w:rsid w:val="00D2298A"/>
    <w:pPr>
      <w:keepNext/>
      <w:ind w:firstLine="720"/>
      <w:jc w:val="both"/>
      <w:outlineLvl w:val="1"/>
    </w:pPr>
    <w:rPr>
      <w:rFonts w:ascii="Times New Roman KK EK" w:hAnsi="Times New Roman KK EK"/>
      <w:sz w:val="28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98A"/>
    <w:rPr>
      <w:rFonts w:ascii="Times New Roman KK EK" w:eastAsia="Times New Roman" w:hAnsi="Times New Roman KK EK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rsid w:val="00D2298A"/>
    <w:rPr>
      <w:rFonts w:ascii="Times New Roman KK EK" w:eastAsia="Times New Roman" w:hAnsi="Times New Roman KK EK"/>
      <w:szCs w:val="20"/>
      <w:lang w:val="kk-KZ" w:eastAsia="ru-RU"/>
    </w:rPr>
  </w:style>
  <w:style w:type="paragraph" w:styleId="a3">
    <w:name w:val="Body Text"/>
    <w:basedOn w:val="a"/>
    <w:link w:val="a4"/>
    <w:rsid w:val="00D2298A"/>
    <w:pPr>
      <w:jc w:val="both"/>
    </w:pPr>
    <w:rPr>
      <w:sz w:val="28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D2298A"/>
    <w:rPr>
      <w:rFonts w:eastAsia="Times New Roman"/>
      <w:szCs w:val="20"/>
      <w:lang w:val="en-GB" w:eastAsia="ru-RU"/>
    </w:rPr>
  </w:style>
  <w:style w:type="paragraph" w:styleId="a5">
    <w:name w:val="caption"/>
    <w:basedOn w:val="a"/>
    <w:next w:val="a"/>
    <w:qFormat/>
    <w:rsid w:val="00D2298A"/>
    <w:pPr>
      <w:spacing w:line="360" w:lineRule="auto"/>
      <w:jc w:val="both"/>
    </w:pPr>
    <w:rPr>
      <w:rFonts w:ascii="Times New Roman KK EK" w:hAnsi="Times New Roman KK EK"/>
      <w:sz w:val="28"/>
      <w:szCs w:val="20"/>
      <w:lang w:val="be-BY" w:eastAsia="ko-KR"/>
    </w:rPr>
  </w:style>
  <w:style w:type="paragraph" w:styleId="a6">
    <w:name w:val="Body Text Indent"/>
    <w:basedOn w:val="a"/>
    <w:link w:val="a7"/>
    <w:rsid w:val="00D2298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2298A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229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2298A"/>
    <w:rPr>
      <w:rFonts w:eastAsia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2298A"/>
    <w:pPr>
      <w:jc w:val="center"/>
    </w:pPr>
    <w:rPr>
      <w:rFonts w:ascii="Times New Roman KK EK" w:hAnsi="Times New Roman KK EK"/>
      <w:b/>
      <w:sz w:val="28"/>
      <w:szCs w:val="20"/>
      <w:lang w:val="be-BY"/>
    </w:rPr>
  </w:style>
  <w:style w:type="character" w:customStyle="1" w:styleId="a9">
    <w:name w:val="Название Знак"/>
    <w:basedOn w:val="a0"/>
    <w:link w:val="a8"/>
    <w:rsid w:val="00D2298A"/>
    <w:rPr>
      <w:rFonts w:ascii="Times New Roman KK EK" w:eastAsia="Times New Roman" w:hAnsi="Times New Roman KK EK"/>
      <w:b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38" Type="http://schemas.openxmlformats.org/officeDocument/2006/relationships/image" Target="media/image63.wmf"/><Relationship Id="rId154" Type="http://schemas.openxmlformats.org/officeDocument/2006/relationships/image" Target="media/image71.wmf"/><Relationship Id="rId159" Type="http://schemas.openxmlformats.org/officeDocument/2006/relationships/oleObject" Target="embeddings/oleObject82.bin"/><Relationship Id="rId175" Type="http://schemas.openxmlformats.org/officeDocument/2006/relationships/image" Target="media/image81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4.wmf"/><Relationship Id="rId165" Type="http://schemas.openxmlformats.org/officeDocument/2006/relationships/oleObject" Target="embeddings/oleObject85.bin"/><Relationship Id="rId181" Type="http://schemas.openxmlformats.org/officeDocument/2006/relationships/image" Target="media/image84.wmf"/><Relationship Id="rId186" Type="http://schemas.openxmlformats.org/officeDocument/2006/relationships/oleObject" Target="embeddings/oleObject9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0.bin"/><Relationship Id="rId171" Type="http://schemas.openxmlformats.org/officeDocument/2006/relationships/image" Target="media/image79.wmf"/><Relationship Id="rId176" Type="http://schemas.openxmlformats.org/officeDocument/2006/relationships/oleObject" Target="embeddings/oleObject91.bin"/><Relationship Id="rId192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82" Type="http://schemas.openxmlformats.org/officeDocument/2006/relationships/oleObject" Target="embeddings/oleObject94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72" Type="http://schemas.openxmlformats.org/officeDocument/2006/relationships/oleObject" Target="embeddings/oleObject89.bin"/><Relationship Id="rId193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0" Type="http://schemas.openxmlformats.org/officeDocument/2006/relationships/oleObject" Target="embeddings/oleObject99.bin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2015-01-05T08:54:00Z</dcterms:created>
  <dcterms:modified xsi:type="dcterms:W3CDTF">2015-01-05T08:55:00Z</dcterms:modified>
</cp:coreProperties>
</file>